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81793626"/>
        <w:docPartObj>
          <w:docPartGallery w:val="Cover Pages"/>
          <w:docPartUnique/>
        </w:docPartObj>
      </w:sdtPr>
      <w:sdtContent>
        <w:p w:rsidR="001F612D" w:rsidRPr="001F612D" w:rsidRDefault="00F71336" w:rsidP="001F612D">
          <w:pPr>
            <w:tabs>
              <w:tab w:val="left" w:pos="90"/>
            </w:tabs>
            <w:rPr>
              <w:b/>
              <w:bCs/>
              <w:smallCaps/>
              <w:sz w:val="34"/>
              <w:szCs w:val="34"/>
            </w:rPr>
          </w:pPr>
          <w:r w:rsidRPr="00F71336">
            <w:rPr>
              <w:b/>
              <w:bCs/>
              <w:noProof/>
              <w:sz w:val="22"/>
              <w:szCs w:val="22"/>
              <w:lang w:bidi="ar-SA"/>
            </w:rPr>
            <w:pict>
              <v:group id="_x0000_s1026" style="position:absolute;margin-left:273.65pt;margin-top:0;width:163.35pt;height:839.9pt;z-index:251660288;mso-position-horizontal:right;mso-position-horizontal-relative:page;mso-position-vertical:top;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72"/>
                            <w:szCs w:val="72"/>
                          </w:rPr>
                          <w:alias w:val="Year"/>
                          <w:id w:val="381793810"/>
                          <w:placeholder>
                            <w:docPart w:val="0FAC418439D8466B94B77B3E8AD106CC"/>
                          </w:placeholder>
                          <w:dataBinding w:prefixMappings="xmlns:ns0='http://schemas.microsoft.com/office/2006/coverPageProps'" w:xpath="/ns0:CoverPageProperties[1]/ns0:PublishDate[1]" w:storeItemID="{55AF091B-3C7A-41E3-B477-F2FDAA23CFDA}"/>
                          <w:date w:fullDate="2010-12-22T00:00:00Z">
                            <w:dateFormat w:val="yyyy"/>
                            <w:lid w:val="en-US"/>
                            <w:storeMappedDataAs w:val="dateTime"/>
                            <w:calendar w:val="gregorian"/>
                          </w:date>
                        </w:sdtPr>
                        <w:sdtContent>
                          <w:p w:rsidR="001F612D" w:rsidRPr="00DF7E07" w:rsidRDefault="001F612D">
                            <w:pPr>
                              <w:pStyle w:val="NoSpacing"/>
                              <w:rPr>
                                <w:rFonts w:asciiTheme="majorHAnsi" w:eastAsiaTheme="majorEastAsia" w:hAnsiTheme="majorHAnsi" w:cstheme="majorBidi"/>
                                <w:b/>
                                <w:bCs/>
                                <w:color w:val="FFFFFF" w:themeColor="background1"/>
                                <w:sz w:val="72"/>
                                <w:szCs w:val="72"/>
                              </w:rPr>
                            </w:pPr>
                            <w:r w:rsidRPr="00DF7E07">
                              <w:rPr>
                                <w:rFonts w:asciiTheme="majorHAnsi" w:eastAsiaTheme="majorEastAsia" w:hAnsiTheme="majorHAnsi" w:cstheme="majorBidi"/>
                                <w:b/>
                                <w:bCs/>
                                <w:color w:val="FFFFFF" w:themeColor="background1"/>
                                <w:sz w:val="72"/>
                                <w:szCs w:val="72"/>
                              </w:rPr>
                              <w:t>2010</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DF7E07" w:rsidRPr="00DF7E07" w:rsidRDefault="00DF7E07" w:rsidP="00DF7E07">
                        <w:pPr>
                          <w:rPr>
                            <w:b/>
                            <w:bCs/>
                            <w:color w:val="FFFFFF" w:themeColor="background1"/>
                            <w:lang w:eastAsia="en-US" w:bidi="ar-SA"/>
                          </w:rPr>
                        </w:pPr>
                        <w:r w:rsidRPr="00DF7E07">
                          <w:rPr>
                            <w:b/>
                            <w:bCs/>
                            <w:color w:val="FFFFFF" w:themeColor="background1"/>
                            <w:lang w:eastAsia="en-US" w:bidi="ar-SA"/>
                          </w:rPr>
                          <w:t>Written by Sophak ENG</w:t>
                        </w:r>
                      </w:p>
                      <w:p w:rsidR="00DF7E07" w:rsidRPr="00DF7E07" w:rsidRDefault="00DF7E07" w:rsidP="00DF7E07">
                        <w:pPr>
                          <w:pStyle w:val="NoSpacing"/>
                          <w:spacing w:line="360" w:lineRule="auto"/>
                          <w:rPr>
                            <w:b/>
                            <w:bCs/>
                            <w:color w:val="FFFFFF" w:themeColor="background1"/>
                          </w:rPr>
                        </w:pPr>
                        <w:r w:rsidRPr="00DF7E07">
                          <w:rPr>
                            <w:b/>
                            <w:bCs/>
                            <w:color w:val="FFFFFF" w:themeColor="background1"/>
                          </w:rPr>
                          <w:t xml:space="preserve">Irrigation service Center  </w:t>
                        </w:r>
                      </w:p>
                      <w:p w:rsidR="001F612D" w:rsidRDefault="00DF7E07" w:rsidP="00DF7E07">
                        <w:pPr>
                          <w:pStyle w:val="NoSpacing"/>
                          <w:spacing w:line="360" w:lineRule="auto"/>
                          <w:ind w:left="720" w:firstLine="720"/>
                          <w:rPr>
                            <w:b/>
                            <w:bCs/>
                            <w:color w:val="FFFFFF" w:themeColor="background1"/>
                          </w:rPr>
                        </w:pPr>
                        <w:r w:rsidRPr="00DF7E07">
                          <w:rPr>
                            <w:b/>
                            <w:bCs/>
                            <w:color w:val="FFFFFF" w:themeColor="background1"/>
                          </w:rPr>
                          <w:t>CEDAC</w:t>
                        </w:r>
                      </w:p>
                    </w:txbxContent>
                  </v:textbox>
                </v:rect>
                <w10:wrap anchorx="page" anchory="page"/>
              </v:group>
            </w:pict>
          </w:r>
          <w:r w:rsidR="001F612D">
            <w:tab/>
          </w:r>
          <w:r w:rsidR="001F612D">
            <w:tab/>
          </w:r>
          <w:r w:rsidR="001F612D">
            <w:tab/>
          </w:r>
          <w:r w:rsidR="00DF7E07">
            <w:tab/>
          </w:r>
          <w:r w:rsidR="001F612D" w:rsidRPr="001F612D">
            <w:rPr>
              <w:b/>
              <w:bCs/>
              <w:smallCaps/>
              <w:sz w:val="34"/>
              <w:szCs w:val="34"/>
            </w:rPr>
            <w:t xml:space="preserve">Establishment of </w:t>
          </w:r>
        </w:p>
        <w:p w:rsidR="001F612D" w:rsidRPr="001F612D" w:rsidRDefault="00DF7E07" w:rsidP="001F612D">
          <w:pPr>
            <w:tabs>
              <w:tab w:val="left" w:pos="90"/>
            </w:tabs>
            <w:rPr>
              <w:rFonts w:cstheme="minorBidi"/>
              <w:b/>
              <w:bCs/>
              <w:smallCaps/>
              <w:sz w:val="34"/>
              <w:szCs w:val="54"/>
              <w:lang w:bidi="km-KH"/>
            </w:rPr>
          </w:pPr>
          <w:r>
            <w:rPr>
              <w:b/>
              <w:bCs/>
              <w:smallCaps/>
              <w:sz w:val="34"/>
              <w:szCs w:val="34"/>
            </w:rPr>
            <w:tab/>
          </w:r>
          <w:r>
            <w:rPr>
              <w:b/>
              <w:bCs/>
              <w:smallCaps/>
              <w:sz w:val="34"/>
              <w:szCs w:val="34"/>
            </w:rPr>
            <w:tab/>
          </w:r>
          <w:r w:rsidR="001F612D" w:rsidRPr="001F612D">
            <w:rPr>
              <w:b/>
              <w:bCs/>
              <w:smallCaps/>
              <w:sz w:val="34"/>
              <w:szCs w:val="34"/>
            </w:rPr>
            <w:t>a Farmer Water User Community</w:t>
          </w:r>
        </w:p>
        <w:p w:rsidR="001F612D" w:rsidRPr="001F612D" w:rsidRDefault="001F612D" w:rsidP="001F612D">
          <w:pPr>
            <w:tabs>
              <w:tab w:val="left" w:pos="90"/>
            </w:tabs>
            <w:rPr>
              <w:rFonts w:cstheme="minorBidi"/>
              <w:b/>
              <w:bCs/>
              <w:smallCaps/>
              <w:sz w:val="34"/>
              <w:szCs w:val="54"/>
              <w:lang w:bidi="km-KH"/>
            </w:rPr>
          </w:pPr>
          <w:r w:rsidRPr="001F612D">
            <w:rPr>
              <w:b/>
              <w:bCs/>
              <w:smallCaps/>
              <w:sz w:val="34"/>
              <w:szCs w:val="34"/>
            </w:rPr>
            <w:t xml:space="preserve"> and Capacity building for the management </w:t>
          </w:r>
        </w:p>
        <w:p w:rsidR="001F612D" w:rsidRDefault="001F612D" w:rsidP="001F612D">
          <w:pPr>
            <w:tabs>
              <w:tab w:val="left" w:pos="90"/>
            </w:tabs>
            <w:rPr>
              <w:b/>
              <w:bCs/>
              <w:smallCaps/>
              <w:sz w:val="34"/>
              <w:szCs w:val="34"/>
            </w:rPr>
          </w:pPr>
          <w:r>
            <w:rPr>
              <w:b/>
              <w:bCs/>
              <w:smallCaps/>
              <w:sz w:val="34"/>
              <w:szCs w:val="34"/>
            </w:rPr>
            <w:tab/>
          </w:r>
          <w:r>
            <w:rPr>
              <w:b/>
              <w:bCs/>
              <w:smallCaps/>
              <w:sz w:val="34"/>
              <w:szCs w:val="34"/>
            </w:rPr>
            <w:tab/>
          </w:r>
          <w:r>
            <w:rPr>
              <w:b/>
              <w:bCs/>
              <w:smallCaps/>
              <w:sz w:val="34"/>
              <w:szCs w:val="34"/>
            </w:rPr>
            <w:tab/>
          </w:r>
          <w:r>
            <w:rPr>
              <w:b/>
              <w:bCs/>
              <w:smallCaps/>
              <w:sz w:val="34"/>
              <w:szCs w:val="34"/>
            </w:rPr>
            <w:tab/>
          </w:r>
          <w:r>
            <w:rPr>
              <w:b/>
              <w:bCs/>
              <w:smallCaps/>
              <w:sz w:val="34"/>
              <w:szCs w:val="34"/>
            </w:rPr>
            <w:tab/>
          </w:r>
          <w:r w:rsidR="00DF7E07">
            <w:rPr>
              <w:b/>
              <w:bCs/>
              <w:smallCaps/>
              <w:sz w:val="34"/>
              <w:szCs w:val="34"/>
            </w:rPr>
            <w:tab/>
          </w:r>
          <w:r w:rsidRPr="001F612D">
            <w:rPr>
              <w:b/>
              <w:bCs/>
              <w:smallCaps/>
              <w:sz w:val="34"/>
              <w:szCs w:val="34"/>
            </w:rPr>
            <w:t>of</w:t>
          </w:r>
        </w:p>
        <w:p w:rsidR="001F612D" w:rsidRPr="001F612D" w:rsidRDefault="001F612D" w:rsidP="001F612D">
          <w:pPr>
            <w:tabs>
              <w:tab w:val="left" w:pos="90"/>
            </w:tabs>
            <w:rPr>
              <w:rFonts w:cstheme="minorBidi"/>
              <w:b/>
              <w:bCs/>
              <w:smallCaps/>
              <w:sz w:val="34"/>
              <w:szCs w:val="54"/>
              <w:lang w:bidi="km-KH"/>
            </w:rPr>
          </w:pPr>
          <w:r w:rsidRPr="001F612D">
            <w:rPr>
              <w:b/>
              <w:bCs/>
              <w:smallCaps/>
              <w:sz w:val="34"/>
              <w:szCs w:val="34"/>
            </w:rPr>
            <w:t xml:space="preserve"> </w:t>
          </w:r>
          <w:r w:rsidR="00DF7E07">
            <w:rPr>
              <w:b/>
              <w:bCs/>
              <w:smallCaps/>
              <w:sz w:val="34"/>
              <w:szCs w:val="34"/>
            </w:rPr>
            <w:tab/>
          </w:r>
          <w:r w:rsidR="00DF7E07">
            <w:rPr>
              <w:b/>
              <w:bCs/>
              <w:smallCaps/>
              <w:sz w:val="34"/>
              <w:szCs w:val="34"/>
            </w:rPr>
            <w:tab/>
          </w:r>
          <w:r w:rsidRPr="001F612D">
            <w:rPr>
              <w:b/>
              <w:bCs/>
              <w:smallCaps/>
              <w:sz w:val="34"/>
              <w:szCs w:val="34"/>
            </w:rPr>
            <w:t>Machunga dam in Royor commune,</w:t>
          </w:r>
        </w:p>
        <w:p w:rsidR="001F612D" w:rsidRPr="001F612D" w:rsidRDefault="001F612D" w:rsidP="001F612D">
          <w:pPr>
            <w:tabs>
              <w:tab w:val="left" w:pos="90"/>
            </w:tabs>
            <w:rPr>
              <w:b/>
              <w:bCs/>
              <w:sz w:val="22"/>
              <w:szCs w:val="22"/>
            </w:rPr>
          </w:pPr>
          <w:r w:rsidRPr="001F612D">
            <w:rPr>
              <w:b/>
              <w:bCs/>
              <w:smallCaps/>
              <w:sz w:val="34"/>
              <w:szCs w:val="34"/>
            </w:rPr>
            <w:t xml:space="preserve"> Koh Nheak Dist</w:t>
          </w:r>
          <w:r w:rsidR="00DF7E07">
            <w:rPr>
              <w:b/>
              <w:bCs/>
              <w:smallCaps/>
              <w:sz w:val="34"/>
              <w:szCs w:val="34"/>
            </w:rPr>
            <w:t>r</w:t>
          </w:r>
          <w:r w:rsidRPr="001F612D">
            <w:rPr>
              <w:b/>
              <w:bCs/>
              <w:smallCaps/>
              <w:sz w:val="34"/>
              <w:szCs w:val="34"/>
            </w:rPr>
            <w:t>ict, Mondulkiri Provinc</w:t>
          </w:r>
          <w:r w:rsidR="00F71336">
            <w:rPr>
              <w:b/>
              <w:bCs/>
              <w:noProof/>
              <w:sz w:val="22"/>
              <w:szCs w:val="22"/>
              <w:lang w:bidi="ar-SA"/>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Cambria" w:eastAsia="Times New Roman" w:hAnsi="Cambria" w:cs="MoolBoran"/>
                          <w:b/>
                          <w:bCs/>
                          <w:color w:val="FFFFFF" w:themeColor="background1"/>
                          <w:sz w:val="48"/>
                          <w:szCs w:val="48"/>
                        </w:rPr>
                        <w:alias w:val="Title"/>
                        <w:id w:val="381793814"/>
                        <w:placeholder>
                          <w:docPart w:val="4A67D7504C644B51BEDDB19F1E0C9D07"/>
                        </w:placeholder>
                        <w:dataBinding w:prefixMappings="xmlns:ns0='http://schemas.openxmlformats.org/package/2006/metadata/core-properties' xmlns:ns1='http://purl.org/dc/elements/1.1/'" w:xpath="/ns0:coreProperties[1]/ns1:title[1]" w:storeItemID="{6C3C8BC8-F283-45AE-878A-BAB7291924A1}"/>
                        <w:text/>
                      </w:sdtPr>
                      <w:sdtContent>
                        <w:p w:rsidR="001F612D" w:rsidRPr="001F612D" w:rsidRDefault="001F612D">
                          <w:pPr>
                            <w:pStyle w:val="NoSpacing"/>
                            <w:jc w:val="right"/>
                            <w:rPr>
                              <w:rFonts w:asciiTheme="majorHAnsi" w:eastAsiaTheme="majorEastAsia" w:hAnsiTheme="majorHAnsi" w:cstheme="majorBidi"/>
                              <w:color w:val="FFFFFF" w:themeColor="background1"/>
                              <w:sz w:val="72"/>
                              <w:szCs w:val="72"/>
                            </w:rPr>
                          </w:pPr>
                          <w:r w:rsidRPr="001F612D">
                            <w:rPr>
                              <w:rFonts w:ascii="Cambria" w:eastAsia="Times New Roman" w:hAnsi="Cambria" w:cs="MoolBoran"/>
                              <w:b/>
                              <w:bCs/>
                              <w:color w:val="FFFFFF" w:themeColor="background1"/>
                              <w:sz w:val="48"/>
                              <w:szCs w:val="48"/>
                            </w:rPr>
                            <w:t xml:space="preserve">Final Activity Report from April-December </w:t>
                          </w:r>
                        </w:p>
                      </w:sdtContent>
                    </w:sdt>
                  </w:txbxContent>
                </v:textbox>
                <w10:wrap anchorx="page" anchory="page"/>
              </v:rect>
            </w:pict>
          </w:r>
          <w:r w:rsidRPr="001F612D">
            <w:rPr>
              <w:b/>
              <w:bCs/>
              <w:smallCaps/>
              <w:sz w:val="34"/>
              <w:szCs w:val="34"/>
            </w:rPr>
            <w:t>e</w:t>
          </w:r>
        </w:p>
        <w:p w:rsidR="001F612D" w:rsidRDefault="00F71336">
          <w:pPr>
            <w:rPr>
              <w:rFonts w:ascii="Cambria" w:eastAsia="Times New Roman" w:hAnsi="Cambria" w:cs="MoolBoran"/>
              <w:b/>
              <w:bCs/>
              <w:color w:val="365F91"/>
              <w:sz w:val="28"/>
              <w:szCs w:val="28"/>
              <w:lang w:eastAsia="en-US" w:bidi="ar-SA"/>
            </w:rPr>
          </w:pPr>
          <w:r w:rsidRPr="00F71336">
            <w:rPr>
              <w:noProof/>
              <w:lang w:eastAsia="en-US" w:bidi="km-KH"/>
            </w:rPr>
            <w:pict>
              <v:shapetype id="_x0000_t202" coordsize="21600,21600" o:spt="202" path="m,l,21600r21600,l21600,xe">
                <v:stroke joinstyle="miter"/>
                <v:path gradientshapeok="t" o:connecttype="rect"/>
              </v:shapetype>
              <v:shape id="_x0000_s1034" type="#_x0000_t202" style="position:absolute;margin-left:187.6pt;margin-top:521.25pt;width:173.95pt;height:31.2pt;z-index:251672576" stroked="f">
                <v:textbox>
                  <w:txbxContent>
                    <w:p w:rsidR="00DF7E07" w:rsidRPr="00DC7A06" w:rsidRDefault="00DF7E07" w:rsidP="00DF7E07">
                      <w:pPr>
                        <w:rPr>
                          <w:rFonts w:ascii="Khmer OS Metal Chrieng" w:hAnsi="Khmer OS Metal Chrieng" w:cs="Khmer OS Metal Chrieng"/>
                          <w:sz w:val="24"/>
                          <w:szCs w:val="24"/>
                          <w:cs/>
                          <w:lang w:bidi="km-KH"/>
                        </w:rPr>
                      </w:pPr>
                      <w:r>
                        <w:rPr>
                          <w:rFonts w:ascii="Khmer OS Metal Chrieng" w:hAnsi="Khmer OS Metal Chrieng" w:cs="Khmer OS Metal Chrieng"/>
                          <w:sz w:val="24"/>
                          <w:szCs w:val="24"/>
                          <w:lang w:bidi="km-KH"/>
                        </w:rPr>
                        <w:t>Implemented by: ISC-CEDAC</w:t>
                      </w:r>
                    </w:p>
                  </w:txbxContent>
                </v:textbox>
              </v:shape>
            </w:pict>
          </w:r>
          <w:r w:rsidRPr="00F71336">
            <w:rPr>
              <w:noProof/>
              <w:lang w:eastAsia="en-US" w:bidi="km-KH"/>
            </w:rPr>
            <w:pict>
              <v:shape id="_x0000_s1033" type="#_x0000_t202" style="position:absolute;margin-left:.15pt;margin-top:522.3pt;width:173.95pt;height:31.2pt;z-index:251671552" stroked="f">
                <v:textbox>
                  <w:txbxContent>
                    <w:p w:rsidR="00DF7E07" w:rsidRPr="00DC7A06" w:rsidRDefault="00DF7E07" w:rsidP="00DF7E07">
                      <w:pPr>
                        <w:rPr>
                          <w:rFonts w:ascii="Khmer OS Metal Chrieng" w:hAnsi="Khmer OS Metal Chrieng" w:cs="Khmer OS Metal Chrieng"/>
                          <w:sz w:val="24"/>
                          <w:szCs w:val="24"/>
                          <w:cs/>
                          <w:lang w:bidi="km-KH"/>
                        </w:rPr>
                      </w:pPr>
                      <w:r>
                        <w:rPr>
                          <w:rFonts w:ascii="Khmer OS Metal Chrieng" w:hAnsi="Khmer OS Metal Chrieng" w:cs="Khmer OS Metal Chrieng"/>
                          <w:sz w:val="24"/>
                          <w:szCs w:val="24"/>
                          <w:lang w:bidi="km-KH"/>
                        </w:rPr>
                        <w:t>Funded by: JICA-PRDNEP</w:t>
                      </w:r>
                    </w:p>
                  </w:txbxContent>
                </v:textbox>
              </v:shape>
            </w:pict>
          </w:r>
          <w:r w:rsidR="001F612D">
            <w:rPr>
              <w:noProof/>
              <w:lang w:eastAsia="en-US" w:bidi="km-KH"/>
            </w:rPr>
            <w:drawing>
              <wp:anchor distT="0" distB="0" distL="114300" distR="114300" simplePos="0" relativeHeight="251665408" behindDoc="0" locked="0" layoutInCell="1" allowOverlap="1">
                <wp:simplePos x="0" y="0"/>
                <wp:positionH relativeFrom="column">
                  <wp:posOffset>2614295</wp:posOffset>
                </wp:positionH>
                <wp:positionV relativeFrom="paragraph">
                  <wp:posOffset>7028180</wp:posOffset>
                </wp:positionV>
                <wp:extent cx="1109980" cy="847090"/>
                <wp:effectExtent l="19050" t="0" r="0" b="0"/>
                <wp:wrapThrough wrapText="bothSides">
                  <wp:wrapPolygon edited="0">
                    <wp:start x="-371" y="0"/>
                    <wp:lineTo x="-371" y="20888"/>
                    <wp:lineTo x="21501" y="20888"/>
                    <wp:lineTo x="21501" y="0"/>
                    <wp:lineTo x="-371" y="0"/>
                  </wp:wrapPolygon>
                </wp:wrapThrough>
                <wp:docPr id="8" name="Picture 6"/>
                <wp:cNvGraphicFramePr/>
                <a:graphic xmlns:a="http://schemas.openxmlformats.org/drawingml/2006/main">
                  <a:graphicData uri="http://schemas.openxmlformats.org/drawingml/2006/picture">
                    <pic:pic xmlns:pic="http://schemas.openxmlformats.org/drawingml/2006/picture">
                      <pic:nvPicPr>
                        <pic:cNvPr id="7175" name="Picture 8"/>
                        <pic:cNvPicPr>
                          <a:picLocks noChangeAspect="1" noChangeArrowheads="1"/>
                        </pic:cNvPicPr>
                      </pic:nvPicPr>
                      <pic:blipFill>
                        <a:blip r:embed="rId10"/>
                        <a:srcRect/>
                        <a:stretch>
                          <a:fillRect/>
                        </a:stretch>
                      </pic:blipFill>
                      <pic:spPr bwMode="auto">
                        <a:xfrm>
                          <a:off x="0" y="0"/>
                          <a:ext cx="1109980" cy="847090"/>
                        </a:xfrm>
                        <a:prstGeom prst="rect">
                          <a:avLst/>
                        </a:prstGeom>
                        <a:noFill/>
                        <a:ln w="9525">
                          <a:noFill/>
                          <a:miter lim="800000"/>
                          <a:headEnd/>
                          <a:tailEnd/>
                        </a:ln>
                      </pic:spPr>
                    </pic:pic>
                  </a:graphicData>
                </a:graphic>
              </wp:anchor>
            </w:drawing>
          </w:r>
          <w:r w:rsidR="001F612D">
            <w:rPr>
              <w:noProof/>
              <w:lang w:eastAsia="en-US" w:bidi="km-KH"/>
            </w:rPr>
            <w:drawing>
              <wp:anchor distT="0" distB="0" distL="114300" distR="114300" simplePos="0" relativeHeight="251664384" behindDoc="0" locked="0" layoutInCell="1" allowOverlap="1">
                <wp:simplePos x="0" y="0"/>
                <wp:positionH relativeFrom="column">
                  <wp:posOffset>3784600</wp:posOffset>
                </wp:positionH>
                <wp:positionV relativeFrom="paragraph">
                  <wp:posOffset>7028180</wp:posOffset>
                </wp:positionV>
                <wp:extent cx="787400" cy="1021715"/>
                <wp:effectExtent l="19050" t="0" r="0" b="0"/>
                <wp:wrapThrough wrapText="bothSides">
                  <wp:wrapPolygon edited="0">
                    <wp:start x="-523" y="0"/>
                    <wp:lineTo x="-523" y="21345"/>
                    <wp:lineTo x="21426" y="21345"/>
                    <wp:lineTo x="21426" y="0"/>
                    <wp:lineTo x="-523" y="0"/>
                  </wp:wrapPolygon>
                </wp:wrapThrough>
                <wp:docPr id="7" name="Picture 1" descr="D:\0 ISC doc\logo 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ISC doc\logo isc.png"/>
                        <pic:cNvPicPr>
                          <a:picLocks noChangeAspect="1" noChangeArrowheads="1"/>
                        </pic:cNvPicPr>
                      </pic:nvPicPr>
                      <pic:blipFill>
                        <a:blip r:embed="rId11"/>
                        <a:srcRect/>
                        <a:stretch>
                          <a:fillRect/>
                        </a:stretch>
                      </pic:blipFill>
                      <pic:spPr bwMode="auto">
                        <a:xfrm>
                          <a:off x="0" y="0"/>
                          <a:ext cx="787400" cy="1021715"/>
                        </a:xfrm>
                        <a:prstGeom prst="rect">
                          <a:avLst/>
                        </a:prstGeom>
                        <a:noFill/>
                        <a:ln w="9525">
                          <a:noFill/>
                          <a:miter lim="800000"/>
                          <a:headEnd/>
                          <a:tailEnd/>
                        </a:ln>
                      </pic:spPr>
                    </pic:pic>
                  </a:graphicData>
                </a:graphic>
              </wp:anchor>
            </w:drawing>
          </w:r>
          <w:r w:rsidR="001F612D">
            <w:rPr>
              <w:noProof/>
              <w:lang w:eastAsia="en-US" w:bidi="km-KH"/>
            </w:rPr>
            <w:drawing>
              <wp:anchor distT="0" distB="0" distL="114300" distR="114300" simplePos="0" relativeHeight="251666432" behindDoc="0" locked="0" layoutInCell="1" allowOverlap="1">
                <wp:simplePos x="0" y="0"/>
                <wp:positionH relativeFrom="column">
                  <wp:posOffset>3453130</wp:posOffset>
                </wp:positionH>
                <wp:positionV relativeFrom="paragraph">
                  <wp:posOffset>3437890</wp:posOffset>
                </wp:positionV>
                <wp:extent cx="3190240" cy="2395855"/>
                <wp:effectExtent l="38100" t="0" r="10160" b="709295"/>
                <wp:wrapNone/>
                <wp:docPr id="6" name="Picture 5" descr="D:\Picture\MDkiri\MDK mission 2 10-22 May10\DSC00205.JPG"/>
                <wp:cNvGraphicFramePr/>
                <a:graphic xmlns:a="http://schemas.openxmlformats.org/drawingml/2006/main">
                  <a:graphicData uri="http://schemas.openxmlformats.org/drawingml/2006/picture">
                    <pic:pic xmlns:pic="http://schemas.openxmlformats.org/drawingml/2006/picture">
                      <pic:nvPicPr>
                        <pic:cNvPr id="7172" name="Picture 4" descr="D:\Picture\MDkiri\MDK mission 2 10-22 May10\DSC00205.JPG"/>
                        <pic:cNvPicPr>
                          <a:picLocks noChangeAspect="1" noChangeArrowheads="1"/>
                        </pic:cNvPicPr>
                      </pic:nvPicPr>
                      <pic:blipFill>
                        <a:blip r:embed="rId12" cstate="screen"/>
                        <a:srcRect/>
                        <a:stretch>
                          <a:fillRect/>
                        </a:stretch>
                      </pic:blipFill>
                      <pic:spPr bwMode="auto">
                        <a:xfrm>
                          <a:off x="0" y="0"/>
                          <a:ext cx="3190240" cy="2395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F612D">
            <w:rPr>
              <w:noProof/>
              <w:lang w:eastAsia="en-US" w:bidi="km-KH"/>
            </w:rPr>
            <w:drawing>
              <wp:anchor distT="0" distB="0" distL="114300" distR="114300" simplePos="0" relativeHeight="251667456" behindDoc="0" locked="0" layoutInCell="1" allowOverlap="1">
                <wp:simplePos x="0" y="0"/>
                <wp:positionH relativeFrom="column">
                  <wp:posOffset>516255</wp:posOffset>
                </wp:positionH>
                <wp:positionV relativeFrom="paragraph">
                  <wp:posOffset>1017270</wp:posOffset>
                </wp:positionV>
                <wp:extent cx="2938780" cy="2393315"/>
                <wp:effectExtent l="19050" t="0" r="0" b="0"/>
                <wp:wrapThrough wrapText="bothSides">
                  <wp:wrapPolygon edited="0">
                    <wp:start x="-140" y="0"/>
                    <wp:lineTo x="-140" y="21491"/>
                    <wp:lineTo x="21563" y="21491"/>
                    <wp:lineTo x="21563" y="0"/>
                    <wp:lineTo x="-140" y="0"/>
                  </wp:wrapPolygon>
                </wp:wrapThrough>
                <wp:docPr id="3" name="Picture 2" descr="D:\Picture\MDkiri\MDK mission 1 Apr-May10\DSC00059.JPG"/>
                <wp:cNvGraphicFramePr/>
                <a:graphic xmlns:a="http://schemas.openxmlformats.org/drawingml/2006/main">
                  <a:graphicData uri="http://schemas.openxmlformats.org/drawingml/2006/picture">
                    <pic:pic xmlns:pic="http://schemas.openxmlformats.org/drawingml/2006/picture">
                      <pic:nvPicPr>
                        <pic:cNvPr id="3074" name="Picture 2" descr="D:\Picture\MDkiri\MDK mission 1 Apr-May10\DSC00059.JPG"/>
                        <pic:cNvPicPr>
                          <a:picLocks noChangeAspect="1" noChangeArrowheads="1"/>
                        </pic:cNvPicPr>
                      </pic:nvPicPr>
                      <pic:blipFill>
                        <a:blip r:embed="rId13" cstate="screen"/>
                        <a:srcRect/>
                        <a:stretch>
                          <a:fillRect/>
                        </a:stretch>
                      </pic:blipFill>
                      <pic:spPr bwMode="auto">
                        <a:xfrm>
                          <a:off x="0" y="0"/>
                          <a:ext cx="2938780" cy="2393315"/>
                        </a:xfrm>
                        <a:prstGeom prst="rect">
                          <a:avLst/>
                        </a:prstGeom>
                        <a:noFill/>
                      </pic:spPr>
                    </pic:pic>
                  </a:graphicData>
                </a:graphic>
              </wp:anchor>
            </w:drawing>
          </w:r>
          <w:r w:rsidR="001F612D">
            <w:rPr>
              <w:noProof/>
              <w:lang w:eastAsia="en-US" w:bidi="km-KH"/>
            </w:rPr>
            <w:drawing>
              <wp:anchor distT="0" distB="0" distL="114300" distR="114300" simplePos="0" relativeHeight="251668480" behindDoc="0" locked="0" layoutInCell="1" allowOverlap="1">
                <wp:simplePos x="0" y="0"/>
                <wp:positionH relativeFrom="column">
                  <wp:posOffset>561975</wp:posOffset>
                </wp:positionH>
                <wp:positionV relativeFrom="paragraph">
                  <wp:posOffset>3410585</wp:posOffset>
                </wp:positionV>
                <wp:extent cx="2904490" cy="2426970"/>
                <wp:effectExtent l="38100" t="0" r="10160" b="716280"/>
                <wp:wrapThrough wrapText="bothSides">
                  <wp:wrapPolygon edited="0">
                    <wp:start x="708" y="0"/>
                    <wp:lineTo x="-142" y="1017"/>
                    <wp:lineTo x="-283" y="19667"/>
                    <wp:lineTo x="283" y="21702"/>
                    <wp:lineTo x="-283" y="23228"/>
                    <wp:lineTo x="-283" y="27975"/>
                    <wp:lineTo x="21676" y="27975"/>
                    <wp:lineTo x="21676" y="23228"/>
                    <wp:lineTo x="21534" y="22549"/>
                    <wp:lineTo x="20967" y="21702"/>
                    <wp:lineTo x="21109" y="21702"/>
                    <wp:lineTo x="21676" y="19667"/>
                    <wp:lineTo x="21676" y="1356"/>
                    <wp:lineTo x="21392" y="678"/>
                    <wp:lineTo x="20684" y="0"/>
                    <wp:lineTo x="708" y="0"/>
                  </wp:wrapPolygon>
                </wp:wrapThrough>
                <wp:docPr id="4" name="Picture 3" descr="D:\Picture\MDkiri\MDK mission 2 10-22 May10\DSC00148.JPG"/>
                <wp:cNvGraphicFramePr/>
                <a:graphic xmlns:a="http://schemas.openxmlformats.org/drawingml/2006/main">
                  <a:graphicData uri="http://schemas.openxmlformats.org/drawingml/2006/picture">
                    <pic:pic xmlns:pic="http://schemas.openxmlformats.org/drawingml/2006/picture">
                      <pic:nvPicPr>
                        <pic:cNvPr id="5122" name="Picture 2" descr="D:\Picture\MDkiri\MDK mission 2 10-22 May10\DSC00148.JPG"/>
                        <pic:cNvPicPr>
                          <a:picLocks noChangeAspect="1" noChangeArrowheads="1"/>
                        </pic:cNvPicPr>
                      </pic:nvPicPr>
                      <pic:blipFill>
                        <a:blip r:embed="rId14" cstate="screen"/>
                        <a:srcRect/>
                        <a:stretch>
                          <a:fillRect/>
                        </a:stretch>
                      </pic:blipFill>
                      <pic:spPr bwMode="auto">
                        <a:xfrm>
                          <a:off x="0" y="0"/>
                          <a:ext cx="2904490" cy="2426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F612D">
            <w:rPr>
              <w:noProof/>
              <w:lang w:eastAsia="en-US" w:bidi="km-KH"/>
            </w:rPr>
            <w:drawing>
              <wp:anchor distT="0" distB="0" distL="114300" distR="114300" simplePos="0" relativeHeight="251669504" behindDoc="0" locked="0" layoutInCell="1" allowOverlap="1">
                <wp:simplePos x="0" y="0"/>
                <wp:positionH relativeFrom="column">
                  <wp:posOffset>3434080</wp:posOffset>
                </wp:positionH>
                <wp:positionV relativeFrom="paragraph">
                  <wp:posOffset>1017270</wp:posOffset>
                </wp:positionV>
                <wp:extent cx="3208020" cy="2393315"/>
                <wp:effectExtent l="19050" t="0" r="0" b="0"/>
                <wp:wrapThrough wrapText="bothSides">
                  <wp:wrapPolygon edited="0">
                    <wp:start x="-128" y="0"/>
                    <wp:lineTo x="-128" y="21491"/>
                    <wp:lineTo x="21549" y="21491"/>
                    <wp:lineTo x="21549" y="0"/>
                    <wp:lineTo x="-128" y="0"/>
                  </wp:wrapPolygon>
                </wp:wrapThrough>
                <wp:docPr id="1" name="Picture 1" descr="D:\Picture\MDkiri\MDK mission 1 Apr-May10\DSC00051.JPG"/>
                <wp:cNvGraphicFramePr/>
                <a:graphic xmlns:a="http://schemas.openxmlformats.org/drawingml/2006/main">
                  <a:graphicData uri="http://schemas.openxmlformats.org/drawingml/2006/picture">
                    <pic:pic xmlns:pic="http://schemas.openxmlformats.org/drawingml/2006/picture">
                      <pic:nvPicPr>
                        <pic:cNvPr id="2050" name="Picture 2" descr="D:\Picture\MDkiri\MDK mission 1 Apr-May10\DSC00051.JPG"/>
                        <pic:cNvPicPr>
                          <a:picLocks noChangeAspect="1" noChangeArrowheads="1"/>
                        </pic:cNvPicPr>
                      </pic:nvPicPr>
                      <pic:blipFill>
                        <a:blip r:embed="rId15" cstate="screen"/>
                        <a:srcRect/>
                        <a:stretch>
                          <a:fillRect/>
                        </a:stretch>
                      </pic:blipFill>
                      <pic:spPr bwMode="auto">
                        <a:xfrm>
                          <a:off x="0" y="0"/>
                          <a:ext cx="3208020" cy="2393315"/>
                        </a:xfrm>
                        <a:prstGeom prst="rect">
                          <a:avLst/>
                        </a:prstGeom>
                        <a:noFill/>
                      </pic:spPr>
                    </pic:pic>
                  </a:graphicData>
                </a:graphic>
              </wp:anchor>
            </w:drawing>
          </w:r>
          <w:r w:rsidR="001F612D">
            <w:rPr>
              <w:noProof/>
              <w:lang w:eastAsia="en-US" w:bidi="km-KH"/>
            </w:rPr>
            <w:drawing>
              <wp:anchor distT="0" distB="0" distL="114300" distR="114300" simplePos="0" relativeHeight="251670528" behindDoc="0" locked="0" layoutInCell="1" allowOverlap="1">
                <wp:simplePos x="0" y="0"/>
                <wp:positionH relativeFrom="column">
                  <wp:posOffset>476140</wp:posOffset>
                </wp:positionH>
                <wp:positionV relativeFrom="paragraph">
                  <wp:posOffset>7028329</wp:posOffset>
                </wp:positionV>
                <wp:extent cx="895350" cy="847165"/>
                <wp:effectExtent l="19050" t="0" r="0" b="0"/>
                <wp:wrapNone/>
                <wp:docPr id="5" name="Picture 1" descr="C:\Users\SophakSENG\AppData\Local\Microsoft\Windows\Temporary Internet Files\Content.Word\J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akSENG\AppData\Local\Microsoft\Windows\Temporary Internet Files\Content.Word\JICA Logo.jpg"/>
                        <pic:cNvPicPr>
                          <a:picLocks noChangeAspect="1" noChangeArrowheads="1"/>
                        </pic:cNvPicPr>
                      </pic:nvPicPr>
                      <pic:blipFill>
                        <a:blip r:embed="rId16"/>
                        <a:srcRect/>
                        <a:stretch>
                          <a:fillRect/>
                        </a:stretch>
                      </pic:blipFill>
                      <pic:spPr bwMode="auto">
                        <a:xfrm>
                          <a:off x="0" y="0"/>
                          <a:ext cx="895350" cy="847165"/>
                        </a:xfrm>
                        <a:prstGeom prst="rect">
                          <a:avLst/>
                        </a:prstGeom>
                        <a:noFill/>
                        <a:ln w="9525">
                          <a:noFill/>
                          <a:miter lim="800000"/>
                          <a:headEnd/>
                          <a:tailEnd/>
                        </a:ln>
                      </pic:spPr>
                    </pic:pic>
                  </a:graphicData>
                </a:graphic>
              </wp:anchor>
            </w:drawing>
          </w:r>
          <w:r w:rsidR="001F612D">
            <w:br w:type="page"/>
          </w:r>
        </w:p>
      </w:sdtContent>
    </w:sdt>
    <w:p w:rsidR="003A2701" w:rsidRDefault="000F59E1" w:rsidP="0011635A">
      <w:pPr>
        <w:pStyle w:val="Heading1"/>
        <w:spacing w:before="0"/>
        <w:jc w:val="right"/>
      </w:pPr>
      <w:r>
        <w:lastRenderedPageBreak/>
        <w:t>Final</w:t>
      </w:r>
      <w:r w:rsidR="00710433">
        <w:t xml:space="preserve"> </w:t>
      </w:r>
      <w:r>
        <w:t>Activity R</w:t>
      </w:r>
      <w:r w:rsidR="00710433">
        <w:t>eport</w:t>
      </w:r>
      <w:r>
        <w:t xml:space="preserve"> from</w:t>
      </w:r>
      <w:r w:rsidR="00710433">
        <w:t xml:space="preserve"> </w:t>
      </w:r>
      <w:r w:rsidR="0011635A">
        <w:t>April-</w:t>
      </w:r>
      <w:r>
        <w:t>December</w:t>
      </w:r>
      <w:r w:rsidR="0011635A">
        <w:t xml:space="preserve"> 2010</w:t>
      </w:r>
    </w:p>
    <w:p w:rsidR="0011635A" w:rsidRDefault="000F59E1" w:rsidP="0011635A">
      <w:pPr>
        <w:jc w:val="right"/>
        <w:rPr>
          <w:lang w:eastAsia="en-US" w:bidi="ar-SA"/>
        </w:rPr>
      </w:pPr>
      <w:r>
        <w:rPr>
          <w:lang w:eastAsia="en-US" w:bidi="ar-SA"/>
        </w:rPr>
        <w:t>13</w:t>
      </w:r>
      <w:r w:rsidRPr="000F59E1">
        <w:rPr>
          <w:vertAlign w:val="superscript"/>
          <w:lang w:eastAsia="en-US" w:bidi="ar-SA"/>
        </w:rPr>
        <w:t>th</w:t>
      </w:r>
      <w:r>
        <w:rPr>
          <w:lang w:eastAsia="en-US" w:bidi="ar-SA"/>
        </w:rPr>
        <w:t xml:space="preserve"> December</w:t>
      </w:r>
      <w:r w:rsidR="0011635A">
        <w:rPr>
          <w:lang w:eastAsia="en-US" w:bidi="ar-SA"/>
        </w:rPr>
        <w:t xml:space="preserve"> 2010, Written by Sophak SENG</w:t>
      </w:r>
    </w:p>
    <w:p w:rsidR="000F59E1" w:rsidRDefault="000F59E1" w:rsidP="0011635A">
      <w:pPr>
        <w:jc w:val="right"/>
        <w:rPr>
          <w:lang w:eastAsia="en-US" w:bidi="ar-SA"/>
        </w:rPr>
      </w:pPr>
      <w:r>
        <w:rPr>
          <w:lang w:eastAsia="en-US" w:bidi="ar-SA"/>
        </w:rPr>
        <w:t>ISC team coordinator, CEDAC</w:t>
      </w:r>
    </w:p>
    <w:p w:rsidR="00710433" w:rsidRDefault="0011635A" w:rsidP="0011635A">
      <w:pPr>
        <w:jc w:val="right"/>
      </w:pPr>
      <w:r>
        <w:rPr>
          <w:lang w:eastAsia="en-US" w:bidi="ar-SA"/>
        </w:rPr>
        <w:t>Sophak.seng@gmail.com</w:t>
      </w:r>
    </w:p>
    <w:p w:rsidR="00F12283" w:rsidRDefault="00F12283" w:rsidP="00710433"/>
    <w:p w:rsidR="0011635A" w:rsidRPr="000B3FAE" w:rsidRDefault="0011635A" w:rsidP="0011635A">
      <w:pPr>
        <w:pStyle w:val="Title"/>
        <w:jc w:val="center"/>
        <w:rPr>
          <w:smallCaps/>
          <w:sz w:val="32"/>
          <w:szCs w:val="32"/>
        </w:rPr>
      </w:pPr>
      <w:r w:rsidRPr="000B3FAE">
        <w:rPr>
          <w:smallCaps/>
          <w:sz w:val="32"/>
          <w:szCs w:val="32"/>
        </w:rPr>
        <w:t>Establishment of a Farmer Water User Community (FWUC)</w:t>
      </w:r>
      <w:r w:rsidR="000F59E1">
        <w:rPr>
          <w:smallCaps/>
          <w:sz w:val="32"/>
          <w:szCs w:val="32"/>
        </w:rPr>
        <w:t xml:space="preserve"> and Capacity building</w:t>
      </w:r>
      <w:r w:rsidRPr="000B3FAE">
        <w:rPr>
          <w:smallCaps/>
          <w:sz w:val="32"/>
          <w:szCs w:val="32"/>
        </w:rPr>
        <w:t xml:space="preserve"> for the management of Machunga dam in Royor commune, </w:t>
      </w:r>
      <w:r w:rsidR="003F665D">
        <w:rPr>
          <w:smallCaps/>
          <w:sz w:val="32"/>
          <w:szCs w:val="32"/>
        </w:rPr>
        <w:t>Koh Nheak</w:t>
      </w:r>
      <w:r w:rsidRPr="000B3FAE">
        <w:rPr>
          <w:smallCaps/>
          <w:sz w:val="32"/>
          <w:szCs w:val="32"/>
        </w:rPr>
        <w:t xml:space="preserve"> Dist</w:t>
      </w:r>
      <w:r w:rsidR="00DF7E07">
        <w:rPr>
          <w:smallCaps/>
          <w:sz w:val="32"/>
          <w:szCs w:val="32"/>
        </w:rPr>
        <w:t>r</w:t>
      </w:r>
      <w:r w:rsidRPr="000B3FAE">
        <w:rPr>
          <w:smallCaps/>
          <w:sz w:val="32"/>
          <w:szCs w:val="32"/>
        </w:rPr>
        <w:t>ict, Mondulkiri Province</w:t>
      </w:r>
    </w:p>
    <w:p w:rsidR="00F12283" w:rsidRPr="000B3FAE" w:rsidRDefault="00F12283" w:rsidP="00F12283">
      <w:pPr>
        <w:pStyle w:val="Heading1"/>
      </w:pPr>
      <w:r>
        <w:t>Intruduction</w:t>
      </w:r>
    </w:p>
    <w:p w:rsidR="00F12283" w:rsidRDefault="00F12283" w:rsidP="00F12283">
      <w:pPr>
        <w:jc w:val="both"/>
      </w:pPr>
    </w:p>
    <w:p w:rsidR="00F12283" w:rsidRPr="000B3FAE" w:rsidRDefault="00F12283" w:rsidP="00F12283">
      <w:pPr>
        <w:jc w:val="both"/>
      </w:pPr>
      <w:r w:rsidRPr="00382DF8">
        <w:t>PRDNEP</w:t>
      </w:r>
      <w:r w:rsidRPr="00382DF8">
        <w:rPr>
          <w:rFonts w:hint="eastAsia"/>
        </w:rPr>
        <w:t xml:space="preserve"> and ExCom</w:t>
      </w:r>
      <w:r w:rsidRPr="00382DF8">
        <w:t xml:space="preserve"> plan</w:t>
      </w:r>
      <w:r w:rsidR="00EE4C67">
        <w:rPr>
          <w:rFonts w:hint="eastAsia"/>
        </w:rPr>
        <w:t>ned</w:t>
      </w:r>
      <w:r w:rsidRPr="00382DF8">
        <w:t xml:space="preserve"> to build a new irrigation scheme: the “Machunga dam” in Royor commune, </w:t>
      </w:r>
      <w:r w:rsidR="003F665D">
        <w:t>Koh Nheak</w:t>
      </w:r>
      <w:r w:rsidRPr="000B3FAE">
        <w:t xml:space="preserve"> district, Mondulkiri province in </w:t>
      </w:r>
      <w:r>
        <w:t>June</w:t>
      </w:r>
      <w:r w:rsidRPr="000B3FAE">
        <w:t xml:space="preserve"> 2010. The main infrastructure is one dam of </w:t>
      </w:r>
      <w:r>
        <w:t>750</w:t>
      </w:r>
      <w:r w:rsidRPr="000B3FAE">
        <w:t xml:space="preserve"> m in length to create a reservoir. This reservoir will be connected to a command area of </w:t>
      </w:r>
      <w:r>
        <w:t>1</w:t>
      </w:r>
      <w:r w:rsidRPr="000B3FAE">
        <w:t xml:space="preserve">80 ha through </w:t>
      </w:r>
      <w:r>
        <w:t>2</w:t>
      </w:r>
      <w:r w:rsidRPr="000B3FAE">
        <w:t xml:space="preserve"> culvert outlet</w:t>
      </w:r>
      <w:r>
        <w:t>s</w:t>
      </w:r>
      <w:r w:rsidRPr="000B3FAE">
        <w:t xml:space="preserve"> and </w:t>
      </w:r>
      <w:r>
        <w:t>2</w:t>
      </w:r>
      <w:r w:rsidRPr="000B3FAE">
        <w:t xml:space="preserve"> primary canal</w:t>
      </w:r>
      <w:r>
        <w:t>s</w:t>
      </w:r>
      <w:r w:rsidRPr="000B3FAE">
        <w:t xml:space="preserve">. This irrigation system should be able to service 40 ha during the dry season and </w:t>
      </w:r>
      <w:r>
        <w:t>10</w:t>
      </w:r>
      <w:r w:rsidRPr="000B3FAE">
        <w:t>0 ha for supplementary irrigation during the wet season. This irrigated area is shared by 3</w:t>
      </w:r>
      <w:r>
        <w:t>0</w:t>
      </w:r>
      <w:r w:rsidRPr="000B3FAE">
        <w:t xml:space="preserve"> families of Royor village in Royor commune. </w:t>
      </w:r>
    </w:p>
    <w:p w:rsidR="00F12283" w:rsidRPr="000B3FAE" w:rsidRDefault="00F12283" w:rsidP="00F12283">
      <w:pPr>
        <w:jc w:val="both"/>
      </w:pPr>
    </w:p>
    <w:p w:rsidR="00F12283" w:rsidRDefault="00F12283" w:rsidP="00F12283">
      <w:pPr>
        <w:jc w:val="both"/>
      </w:pPr>
      <w:r w:rsidRPr="00382DF8">
        <w:t xml:space="preserve">The PRDNEP and ExCom asked the Irrigation Service Centre </w:t>
      </w:r>
      <w:r w:rsidRPr="00382DF8">
        <w:rPr>
          <w:rFonts w:hint="eastAsia"/>
        </w:rPr>
        <w:t xml:space="preserve">(hereinafter </w:t>
      </w:r>
      <w:r w:rsidRPr="00382DF8">
        <w:t>ISC</w:t>
      </w:r>
      <w:r w:rsidRPr="00382DF8">
        <w:rPr>
          <w:rFonts w:hint="eastAsia"/>
        </w:rPr>
        <w:t>)</w:t>
      </w:r>
      <w:r w:rsidRPr="00382DF8">
        <w:t xml:space="preserve"> to provide their expertise in</w:t>
      </w:r>
      <w:r w:rsidRPr="00382DF8">
        <w:rPr>
          <w:rFonts w:hint="eastAsia"/>
        </w:rPr>
        <w:t xml:space="preserve"> Farmer Water User </w:t>
      </w:r>
      <w:r w:rsidRPr="00382DF8">
        <w:t>Community</w:t>
      </w:r>
      <w:r w:rsidRPr="00382DF8">
        <w:rPr>
          <w:rFonts w:hint="eastAsia"/>
        </w:rPr>
        <w:t xml:space="preserve"> (hereinafter</w:t>
      </w:r>
      <w:r w:rsidRPr="00382DF8">
        <w:t xml:space="preserve"> FWUC</w:t>
      </w:r>
      <w:r w:rsidRPr="00382DF8">
        <w:rPr>
          <w:rFonts w:hint="eastAsia"/>
        </w:rPr>
        <w:t>)</w:t>
      </w:r>
      <w:r w:rsidRPr="00382DF8">
        <w:t xml:space="preserve"> support to help them to organize the F</w:t>
      </w:r>
      <w:r w:rsidRPr="00382DF8">
        <w:rPr>
          <w:rFonts w:hint="eastAsia"/>
        </w:rPr>
        <w:t>WUC</w:t>
      </w:r>
      <w:r w:rsidRPr="00382DF8">
        <w:t xml:space="preserve"> that will be in charge of the Machu</w:t>
      </w:r>
      <w:r>
        <w:t xml:space="preserve"> N</w:t>
      </w:r>
      <w:r w:rsidRPr="00382DF8">
        <w:t>ga scheme management</w:t>
      </w:r>
      <w:r w:rsidR="00EE4C67">
        <w:rPr>
          <w:rFonts w:hint="eastAsia"/>
        </w:rPr>
        <w:t xml:space="preserve"> on both water and infrastructure fields</w:t>
      </w:r>
      <w:r w:rsidRPr="00382DF8">
        <w:t>.</w:t>
      </w:r>
      <w:r>
        <w:t xml:space="preserve"> </w:t>
      </w:r>
      <w:r w:rsidRPr="000B3FAE">
        <w:t>The ISC team intervention aims to establish one FWUC for the Machu</w:t>
      </w:r>
      <w:r>
        <w:t xml:space="preserve"> N</w:t>
      </w:r>
      <w:r w:rsidRPr="000B3FAE">
        <w:t>ga irrigation scheme in Koh Nhe</w:t>
      </w:r>
      <w:r w:rsidR="003F665D">
        <w:rPr>
          <w:rFonts w:hint="eastAsia"/>
        </w:rPr>
        <w:t>a</w:t>
      </w:r>
      <w:r w:rsidRPr="000B3FAE">
        <w:t xml:space="preserve">k district, Royor commune using participatory methods. </w:t>
      </w:r>
    </w:p>
    <w:p w:rsidR="00F12283" w:rsidRDefault="00F12283" w:rsidP="00F12283">
      <w:pPr>
        <w:jc w:val="both"/>
      </w:pPr>
    </w:p>
    <w:p w:rsidR="00F12283" w:rsidRDefault="00FD08DE" w:rsidP="00F12283">
      <w:pPr>
        <w:jc w:val="both"/>
      </w:pPr>
      <w:r>
        <w:t xml:space="preserve">From </w:t>
      </w:r>
      <w:r w:rsidR="00F12283">
        <w:t xml:space="preserve">last week of April 2010 </w:t>
      </w:r>
      <w:r w:rsidR="00D80EAA">
        <w:t xml:space="preserve">to </w:t>
      </w:r>
      <w:r>
        <w:t>7</w:t>
      </w:r>
      <w:r w:rsidRPr="00FD08DE">
        <w:rPr>
          <w:vertAlign w:val="superscript"/>
        </w:rPr>
        <w:t>th</w:t>
      </w:r>
      <w:r>
        <w:t xml:space="preserve"> December</w:t>
      </w:r>
      <w:r w:rsidR="00F12283">
        <w:t xml:space="preserve"> 2010, ISC team started implementing his working contract in Royor commune, </w:t>
      </w:r>
      <w:r w:rsidR="003F665D">
        <w:t>Koh Nheak</w:t>
      </w:r>
      <w:r w:rsidR="00F12283">
        <w:t xml:space="preserve"> district. As result, </w:t>
      </w:r>
      <w:r>
        <w:t>all</w:t>
      </w:r>
      <w:r w:rsidR="00F12283">
        <w:t xml:space="preserve"> 7 steps were complete</w:t>
      </w:r>
      <w:r>
        <w:t>ly done</w:t>
      </w:r>
      <w:r w:rsidR="00F12283">
        <w:t>. The outcomes of these missions were a working group for establishing FWUC was formed, 83% of concerned villagers within Royor village registered and paid membership fee</w:t>
      </w:r>
      <w:r w:rsidR="003F665D">
        <w:rPr>
          <w:rFonts w:hint="eastAsia"/>
        </w:rPr>
        <w:t>s</w:t>
      </w:r>
      <w:r w:rsidR="00F12283">
        <w:t xml:space="preserve"> to become FWUC members, the first election of FWUC representative had </w:t>
      </w:r>
      <w:r w:rsidR="001C413A">
        <w:t>been organized and 4</w:t>
      </w:r>
      <w:r w:rsidR="00F12283">
        <w:t xml:space="preserve"> representatives</w:t>
      </w:r>
      <w:r w:rsidR="003F665D">
        <w:rPr>
          <w:rFonts w:hint="eastAsia"/>
        </w:rPr>
        <w:t xml:space="preserve"> of FWUC</w:t>
      </w:r>
      <w:r w:rsidR="00F12283">
        <w:t xml:space="preserve"> </w:t>
      </w:r>
      <w:r w:rsidR="003F665D">
        <w:rPr>
          <w:rFonts w:hint="eastAsia"/>
        </w:rPr>
        <w:t xml:space="preserve">(hereinafter FWUC representatives) </w:t>
      </w:r>
      <w:r w:rsidR="00F12283">
        <w:t>were elected by FWUC members, the first meeting among FWUC representatives and the first FWUC general assembly were done on 21</w:t>
      </w:r>
      <w:r w:rsidR="00F12283" w:rsidRPr="00F12283">
        <w:rPr>
          <w:vertAlign w:val="superscript"/>
        </w:rPr>
        <w:t>st</w:t>
      </w:r>
      <w:r w:rsidR="00F12283">
        <w:t xml:space="preserve"> May 2010</w:t>
      </w:r>
      <w:r w:rsidR="001C413A">
        <w:rPr>
          <w:rFonts w:cs="DaunPenh"/>
          <w:szCs w:val="32"/>
          <w:lang w:bidi="km-KH"/>
        </w:rPr>
        <w:t>.</w:t>
      </w:r>
      <w:r>
        <w:t xml:space="preserve"> </w:t>
      </w:r>
      <w:r w:rsidR="006549D6">
        <w:t>FWUC statute was submitted and approved by their members, local authorities, P</w:t>
      </w:r>
      <w:r w:rsidR="003F665D">
        <w:rPr>
          <w:rFonts w:hint="eastAsia"/>
        </w:rPr>
        <w:t xml:space="preserve">rovincial </w:t>
      </w:r>
      <w:r w:rsidR="006549D6">
        <w:t>D</w:t>
      </w:r>
      <w:r w:rsidR="003F665D">
        <w:rPr>
          <w:rFonts w:hint="eastAsia"/>
        </w:rPr>
        <w:t xml:space="preserve">epartment </w:t>
      </w:r>
      <w:r w:rsidR="006549D6">
        <w:t>o</w:t>
      </w:r>
      <w:r w:rsidR="003F665D">
        <w:rPr>
          <w:rFonts w:hint="eastAsia"/>
        </w:rPr>
        <w:t xml:space="preserve">f </w:t>
      </w:r>
      <w:r w:rsidR="006549D6">
        <w:t>W</w:t>
      </w:r>
      <w:r w:rsidR="003F665D">
        <w:rPr>
          <w:rFonts w:hint="eastAsia"/>
        </w:rPr>
        <w:t xml:space="preserve">ater </w:t>
      </w:r>
      <w:r w:rsidR="006549D6">
        <w:t>R</w:t>
      </w:r>
      <w:r w:rsidR="003F665D">
        <w:rPr>
          <w:rFonts w:hint="eastAsia"/>
        </w:rPr>
        <w:t xml:space="preserve">esource and </w:t>
      </w:r>
      <w:r w:rsidR="003F665D">
        <w:t>Meteorology</w:t>
      </w:r>
      <w:r w:rsidR="003F665D">
        <w:rPr>
          <w:rFonts w:hint="eastAsia"/>
        </w:rPr>
        <w:t xml:space="preserve"> (</w:t>
      </w:r>
      <w:r w:rsidR="003F665D">
        <w:t>hereinafter</w:t>
      </w:r>
      <w:r w:rsidR="003F665D">
        <w:rPr>
          <w:rFonts w:hint="eastAsia"/>
        </w:rPr>
        <w:t xml:space="preserve"> PDoWRAM</w:t>
      </w:r>
      <w:r w:rsidR="001C413A">
        <w:rPr>
          <w:rFonts w:hint="eastAsia"/>
        </w:rPr>
        <w:t>)</w:t>
      </w:r>
      <w:r w:rsidR="006549D6">
        <w:t>, and provincial governor on 24</w:t>
      </w:r>
      <w:r w:rsidR="006549D6" w:rsidRPr="006549D6">
        <w:rPr>
          <w:vertAlign w:val="superscript"/>
        </w:rPr>
        <w:t>th</w:t>
      </w:r>
      <w:r w:rsidR="006549D6">
        <w:t xml:space="preserve"> June 2010. Database of FWUC had been finalized in</w:t>
      </w:r>
      <w:r w:rsidR="00D96F79">
        <w:t xml:space="preserve"> October 2010</w:t>
      </w:r>
      <w:r w:rsidR="003F665D">
        <w:rPr>
          <w:rFonts w:hint="eastAsia"/>
        </w:rPr>
        <w:t>;</w:t>
      </w:r>
      <w:r w:rsidR="00D96F79">
        <w:t xml:space="preserve"> owner list, plot list and detail map of command area were done in ArcMap 9.3. The </w:t>
      </w:r>
      <w:r w:rsidR="00D96F79" w:rsidRPr="00D96F79">
        <w:t xml:space="preserve">4 Training sessions for the FWUC representatives on the FWUC organizational management, </w:t>
      </w:r>
      <w:r w:rsidR="00D96F79">
        <w:t>w</w:t>
      </w:r>
      <w:r w:rsidR="00D96F79" w:rsidRPr="00D96F79">
        <w:t xml:space="preserve">ater management and irrigation operation, </w:t>
      </w:r>
      <w:r w:rsidR="00D96F79">
        <w:t>i</w:t>
      </w:r>
      <w:r w:rsidR="00D96F79" w:rsidRPr="00D96F79">
        <w:t>nfrastructure maintenance and FWUC financial management</w:t>
      </w:r>
      <w:r w:rsidR="00D96F79">
        <w:t xml:space="preserve"> were done from June to </w:t>
      </w:r>
      <w:r w:rsidR="001C413A">
        <w:t>October</w:t>
      </w:r>
      <w:r w:rsidR="00D96F79">
        <w:t xml:space="preserve"> 2010</w:t>
      </w:r>
      <w:r w:rsidR="00875E31">
        <w:t>. The 2 follow up missions was done in July and Dec 2010, these missions were to assess on progress of FWUC and his challenge in his long run. One exchange visit for FWUC committee and working group and local authorities to learn about 3 irrigation schemes in Kampong Thom and Kampong Cham province was done from 24-27 October 2010.</w:t>
      </w:r>
    </w:p>
    <w:p w:rsidR="00D80EAA" w:rsidRDefault="00D80EAA" w:rsidP="00F12283">
      <w:pPr>
        <w:jc w:val="both"/>
      </w:pPr>
    </w:p>
    <w:p w:rsidR="00D80EAA" w:rsidRDefault="00D80EAA" w:rsidP="00F12283">
      <w:pPr>
        <w:jc w:val="both"/>
      </w:pPr>
      <w:r>
        <w:t xml:space="preserve">Finally, missions of ISC to establish FWUC and provide capacity building to FWUC committee at Machu Nga irrigation scheme were completely done based on activities plans. However, schedule of these activities implementation </w:t>
      </w:r>
      <w:r w:rsidR="002E067A">
        <w:t>was delayed 45 days. This delay was requested by ISC team, and got approval from ExCom and PRDNEP.</w:t>
      </w:r>
    </w:p>
    <w:p w:rsidR="00F12283" w:rsidRPr="000B3FAE" w:rsidRDefault="0001490E" w:rsidP="00F12283">
      <w:pPr>
        <w:pStyle w:val="Heading1"/>
      </w:pPr>
      <w:r>
        <w:t xml:space="preserve">FWUC establishment </w:t>
      </w:r>
      <w:r w:rsidR="002E067A">
        <w:t xml:space="preserve">Process and outcomes  </w:t>
      </w:r>
    </w:p>
    <w:p w:rsidR="009F378D" w:rsidRDefault="009F378D" w:rsidP="00F12283"/>
    <w:p w:rsidR="009F378D" w:rsidRDefault="009F378D" w:rsidP="00E86299">
      <w:pPr>
        <w:jc w:val="both"/>
      </w:pPr>
      <w:r>
        <w:t>FWUC of Machu Nga irrigation scheme was established on 18</w:t>
      </w:r>
      <w:r w:rsidRPr="009F378D">
        <w:rPr>
          <w:vertAlign w:val="superscript"/>
        </w:rPr>
        <w:t>th</w:t>
      </w:r>
      <w:r>
        <w:t xml:space="preserve"> May 2010 after evaluation result of </w:t>
      </w:r>
      <w:r w:rsidR="003F665D">
        <w:t>members’</w:t>
      </w:r>
      <w:r>
        <w:t xml:space="preserve"> registration by working group and local authority. There were 72% of owners were registered to be FWUC members and paid membership fee</w:t>
      </w:r>
      <w:r w:rsidR="003F665D">
        <w:rPr>
          <w:rFonts w:hint="eastAsia"/>
        </w:rPr>
        <w:t>s</w:t>
      </w:r>
      <w:r>
        <w:t xml:space="preserve">, </w:t>
      </w:r>
      <w:r w:rsidR="0001490E">
        <w:t>which is higher than the requirement rate of condition to form FWUC (at least 67% of concerned owners).</w:t>
      </w:r>
      <w:r w:rsidR="00CC3654">
        <w:t xml:space="preserve"> </w:t>
      </w:r>
      <w:r w:rsidR="00F463DC">
        <w:t xml:space="preserve">All members received member ID card from working group, 33 out of 40 ID card of members were distributed to members who paid membership fee. </w:t>
      </w:r>
    </w:p>
    <w:p w:rsidR="009F378D" w:rsidRDefault="009F378D" w:rsidP="00E86299">
      <w:pPr>
        <w:jc w:val="both"/>
      </w:pPr>
    </w:p>
    <w:p w:rsidR="00CC3654" w:rsidRDefault="0001490E" w:rsidP="00E86299">
      <w:pPr>
        <w:jc w:val="both"/>
      </w:pPr>
      <w:r>
        <w:t>The management body of FWUC at Machu Nga irrigation scheme had been discussed and designed among working group and submitted to the first general meeting with FWUC members (27 out of 33 members)</w:t>
      </w:r>
      <w:r w:rsidR="00867422">
        <w:t xml:space="preserve"> on 18</w:t>
      </w:r>
      <w:r w:rsidR="00867422" w:rsidRPr="00867422">
        <w:rPr>
          <w:vertAlign w:val="superscript"/>
        </w:rPr>
        <w:t>th</w:t>
      </w:r>
      <w:r w:rsidR="00867422">
        <w:t xml:space="preserve"> May 2010. </w:t>
      </w:r>
      <w:r w:rsidR="00F463DC">
        <w:t>As result of this meeting, t</w:t>
      </w:r>
      <w:r w:rsidR="00867422">
        <w:t>he management body of this FWUC is called FWUC committee, which consist of 4 elected members</w:t>
      </w:r>
      <w:r w:rsidR="00CC3654">
        <w:t xml:space="preserve"> (1 president, for general management, 1</w:t>
      </w:r>
      <w:r w:rsidR="00CC3654" w:rsidRPr="00CC3654">
        <w:rPr>
          <w:vertAlign w:val="superscript"/>
        </w:rPr>
        <w:t>st</w:t>
      </w:r>
      <w:r w:rsidR="00CC3654">
        <w:t xml:space="preserve"> vice chief for irrigations scheme maintenance, 2</w:t>
      </w:r>
      <w:r w:rsidR="00CC3654" w:rsidRPr="00CC3654">
        <w:rPr>
          <w:vertAlign w:val="superscript"/>
        </w:rPr>
        <w:t>nd</w:t>
      </w:r>
      <w:r w:rsidR="00CC3654">
        <w:t xml:space="preserve"> vice chief for irrigation scheme operation and 1 treasurer)</w:t>
      </w:r>
      <w:r w:rsidR="00867422">
        <w:t xml:space="preserve">. </w:t>
      </w:r>
      <w:r w:rsidR="00F463DC">
        <w:t xml:space="preserve"> This committee</w:t>
      </w:r>
      <w:r w:rsidR="003F665D">
        <w:rPr>
          <w:rFonts w:hint="eastAsia"/>
        </w:rPr>
        <w:t xml:space="preserve"> was</w:t>
      </w:r>
      <w:r w:rsidR="00F463DC">
        <w:t xml:space="preserve"> directly elected by FWUC members.</w:t>
      </w:r>
    </w:p>
    <w:p w:rsidR="00CC3654" w:rsidRDefault="00CC3654" w:rsidP="00E86299">
      <w:pPr>
        <w:jc w:val="both"/>
      </w:pPr>
    </w:p>
    <w:p w:rsidR="00CC3654" w:rsidRDefault="00867422" w:rsidP="00E86299">
      <w:pPr>
        <w:jc w:val="both"/>
      </w:pPr>
      <w:r>
        <w:lastRenderedPageBreak/>
        <w:t xml:space="preserve">There were 7 candidates during this FWUC committee election. </w:t>
      </w:r>
      <w:r w:rsidR="00CC3654">
        <w:t xml:space="preserve"> Election of FWUC committee members was done on 20</w:t>
      </w:r>
      <w:r w:rsidR="00CC3654" w:rsidRPr="00CC3654">
        <w:rPr>
          <w:vertAlign w:val="superscript"/>
        </w:rPr>
        <w:t>th</w:t>
      </w:r>
      <w:r w:rsidR="00CC3654">
        <w:t xml:space="preserve"> May 2010, and the </w:t>
      </w:r>
      <w:r>
        <w:t>4 out of 7 elected members were elected by 25 out of 33 members of FWUC</w:t>
      </w:r>
      <w:r w:rsidR="00CC3654">
        <w:t>.</w:t>
      </w:r>
    </w:p>
    <w:p w:rsidR="00F463DC" w:rsidRDefault="00F463DC" w:rsidP="00E86299">
      <w:pPr>
        <w:jc w:val="both"/>
      </w:pPr>
    </w:p>
    <w:p w:rsidR="00F463DC" w:rsidRDefault="00F463DC" w:rsidP="00E86299">
      <w:pPr>
        <w:jc w:val="both"/>
      </w:pPr>
      <w:r>
        <w:t>On 21</w:t>
      </w:r>
      <w:r w:rsidRPr="0011635A">
        <w:rPr>
          <w:vertAlign w:val="superscript"/>
        </w:rPr>
        <w:t>st</w:t>
      </w:r>
      <w:r>
        <w:t xml:space="preserve"> May, </w:t>
      </w:r>
      <w:r w:rsidR="00361B7B">
        <w:rPr>
          <w:rFonts w:hint="eastAsia"/>
        </w:rPr>
        <w:t xml:space="preserve">working group (hereinafter </w:t>
      </w:r>
      <w:r>
        <w:t>WG</w:t>
      </w:r>
      <w:r w:rsidR="00361B7B">
        <w:rPr>
          <w:rFonts w:hint="eastAsia"/>
        </w:rPr>
        <w:t>)</w:t>
      </w:r>
      <w:r>
        <w:t xml:space="preserve"> organized and facilitated a first FWUC general assembly with t</w:t>
      </w:r>
      <w:r w:rsidRPr="000B3FAE">
        <w:t>he newly elected FWUC representatives</w:t>
      </w:r>
      <w:r>
        <w:t xml:space="preserve"> and FWUC members. Total numbers of participants were 22 out of 33 FWUC members which is equal to 67%.</w:t>
      </w:r>
      <w:r w:rsidR="00C16468">
        <w:t xml:space="preserve"> During this meeting FWUC committee and members approved on important issues below:</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 xml:space="preserve">Mandate of FWUC committee members (4 elected candidates) assigned Mr. Chen Bun </w:t>
      </w:r>
      <w:r w:rsidRPr="00D8509A">
        <w:rPr>
          <w:rStyle w:val="Strong"/>
          <w:rFonts w:ascii="Times New Roman" w:hAnsi="Times New Roman" w:cs="Times New Roman"/>
          <w:b w:val="0"/>
          <w:bCs w:val="0"/>
          <w:sz w:val="20"/>
          <w:szCs w:val="20"/>
        </w:rPr>
        <w:t xml:space="preserve">is a FWUC president, Mr. Kin Pleak is 1st vice chief (maintenance), Mr. Ngin Nguon </w:t>
      </w:r>
      <w:r>
        <w:rPr>
          <w:rStyle w:val="Strong"/>
          <w:rFonts w:ascii="Times New Roman" w:hAnsi="Times New Roman" w:cs="Times New Roman"/>
          <w:b w:val="0"/>
          <w:bCs w:val="0"/>
          <w:sz w:val="20"/>
          <w:szCs w:val="20"/>
        </w:rPr>
        <w:t xml:space="preserve">is </w:t>
      </w:r>
      <w:r w:rsidRPr="00D8509A">
        <w:rPr>
          <w:rStyle w:val="Strong"/>
          <w:rFonts w:ascii="Times New Roman" w:hAnsi="Times New Roman" w:cs="Times New Roman"/>
          <w:b w:val="0"/>
          <w:bCs w:val="0"/>
          <w:sz w:val="20"/>
          <w:szCs w:val="20"/>
        </w:rPr>
        <w:t>2</w:t>
      </w:r>
      <w:r w:rsidRPr="00D8509A">
        <w:rPr>
          <w:rStyle w:val="Strong"/>
          <w:rFonts w:ascii="Times New Roman" w:hAnsi="Times New Roman" w:cs="Times New Roman"/>
          <w:b w:val="0"/>
          <w:bCs w:val="0"/>
          <w:sz w:val="20"/>
          <w:szCs w:val="20"/>
          <w:vertAlign w:val="superscript"/>
        </w:rPr>
        <w:t>nd</w:t>
      </w:r>
      <w:r w:rsidRPr="00D8509A">
        <w:rPr>
          <w:rStyle w:val="Strong"/>
          <w:rFonts w:ascii="Times New Roman" w:hAnsi="Times New Roman" w:cs="Times New Roman"/>
          <w:b w:val="0"/>
          <w:bCs w:val="0"/>
          <w:sz w:val="20"/>
          <w:szCs w:val="20"/>
        </w:rPr>
        <w:t xml:space="preserve"> vice chief (operator) and Ms. Bun Sinet is treasurer. </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Approved on result of FWUC member registration and total amount of collected member fee (which is 660,000Riel).</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 xml:space="preserve">Membership fee were kept by Mr. Thuon Uon member of WG, and was transfer to FWUC bank account in June 2010. </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Approved on temporary price of irrigation service fee (</w:t>
      </w:r>
      <w:r w:rsidR="003F665D">
        <w:rPr>
          <w:rStyle w:val="Strong"/>
          <w:rFonts w:ascii="Times New Roman" w:hAnsi="Times New Roman" w:cs="Times New Roman" w:hint="eastAsia"/>
          <w:b w:val="0"/>
          <w:bCs w:val="0"/>
          <w:sz w:val="20"/>
          <w:szCs w:val="20"/>
          <w:lang w:eastAsia="ja-JP"/>
        </w:rPr>
        <w:t xml:space="preserve">hereinafter </w:t>
      </w:r>
      <w:r>
        <w:rPr>
          <w:rStyle w:val="Strong"/>
          <w:rFonts w:ascii="Times New Roman" w:hAnsi="Times New Roman" w:cs="Times New Roman"/>
          <w:b w:val="0"/>
          <w:bCs w:val="0"/>
          <w:sz w:val="20"/>
          <w:szCs w:val="20"/>
        </w:rPr>
        <w:t>ISF) 30,000R</w:t>
      </w:r>
      <w:r w:rsidR="003F665D">
        <w:rPr>
          <w:rStyle w:val="Strong"/>
          <w:rFonts w:ascii="Times New Roman" w:hAnsi="Times New Roman" w:cs="Times New Roman" w:hint="eastAsia"/>
          <w:b w:val="0"/>
          <w:bCs w:val="0"/>
          <w:sz w:val="20"/>
          <w:szCs w:val="20"/>
          <w:lang w:eastAsia="ja-JP"/>
        </w:rPr>
        <w:t>iels</w:t>
      </w:r>
      <w:r>
        <w:rPr>
          <w:rStyle w:val="Strong"/>
          <w:rFonts w:ascii="Times New Roman" w:hAnsi="Times New Roman" w:cs="Times New Roman"/>
          <w:b w:val="0"/>
          <w:bCs w:val="0"/>
          <w:sz w:val="20"/>
          <w:szCs w:val="20"/>
        </w:rPr>
        <w:t>/ha in dry season and 20,000R/ha in wet season.</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A total amount of annual ISF collection would be reached to 3,200,000R base on temporary price</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Royor commune council agreed to subsidy fund to FWUC 2,000,000R per year (this needs to have official agreement between FWUC and Royor commune council)</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A draft of annual budget plan for FWUC would be around 5,200.000R per year</w:t>
      </w:r>
      <w:r w:rsidR="00AB3E1D">
        <w:rPr>
          <w:rStyle w:val="Strong"/>
          <w:rFonts w:ascii="Times New Roman" w:hAnsi="Times New Roman" w:cs="Times New Roman"/>
          <w:b w:val="0"/>
          <w:bCs w:val="0"/>
          <w:sz w:val="20"/>
          <w:szCs w:val="20"/>
        </w:rPr>
        <w:t xml:space="preserve"> for FWUC function, and 5 million R for annual </w:t>
      </w:r>
      <w:r w:rsidR="009024C9">
        <w:rPr>
          <w:rStyle w:val="Strong"/>
          <w:rFonts w:ascii="Times New Roman" w:hAnsi="Times New Roman" w:cs="Times New Roman"/>
          <w:b w:val="0"/>
          <w:bCs w:val="0"/>
          <w:sz w:val="20"/>
          <w:szCs w:val="20"/>
        </w:rPr>
        <w:t xml:space="preserve">scheme </w:t>
      </w:r>
      <w:r w:rsidR="00AB3E1D">
        <w:rPr>
          <w:rStyle w:val="Strong"/>
          <w:rFonts w:ascii="Times New Roman" w:hAnsi="Times New Roman" w:cs="Times New Roman"/>
          <w:b w:val="0"/>
          <w:bCs w:val="0"/>
          <w:sz w:val="20"/>
          <w:szCs w:val="20"/>
        </w:rPr>
        <w:t>maintenance.</w:t>
      </w:r>
    </w:p>
    <w:p w:rsidR="00C16468"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b w:val="0"/>
          <w:bCs w:val="0"/>
          <w:sz w:val="20"/>
          <w:szCs w:val="20"/>
        </w:rPr>
        <w:t>Incentive for FWUC committee members is 1,200,000R for (300,000R x 4 members)</w:t>
      </w:r>
    </w:p>
    <w:p w:rsidR="00C16468" w:rsidRPr="00D8509A" w:rsidRDefault="00C16468" w:rsidP="00E86299">
      <w:pPr>
        <w:pStyle w:val="ListParagraph"/>
        <w:numPr>
          <w:ilvl w:val="0"/>
          <w:numId w:val="6"/>
        </w:numPr>
        <w:ind w:left="1134"/>
        <w:jc w:val="both"/>
        <w:rPr>
          <w:rStyle w:val="Strong"/>
          <w:rFonts w:eastAsia="Calibri"/>
          <w:b w:val="0"/>
          <w:bCs w:val="0"/>
        </w:rPr>
      </w:pPr>
      <w:r w:rsidRPr="00D8509A">
        <w:rPr>
          <w:rStyle w:val="Strong"/>
          <w:rFonts w:ascii="Times New Roman" w:hAnsi="Times New Roman" w:cs="Times New Roman"/>
          <w:b w:val="0"/>
          <w:bCs w:val="0"/>
          <w:sz w:val="20"/>
          <w:szCs w:val="20"/>
        </w:rPr>
        <w:t xml:space="preserve">Discussed on </w:t>
      </w:r>
      <w:r>
        <w:rPr>
          <w:rStyle w:val="Strong"/>
          <w:rFonts w:ascii="Times New Roman" w:hAnsi="Times New Roman" w:cs="Times New Roman"/>
          <w:b w:val="0"/>
          <w:bCs w:val="0"/>
          <w:sz w:val="20"/>
          <w:szCs w:val="20"/>
        </w:rPr>
        <w:t>draft version of FWUC statute and internal regulation</w:t>
      </w:r>
    </w:p>
    <w:p w:rsidR="00C16468" w:rsidRPr="00D8509A" w:rsidRDefault="00C16468" w:rsidP="00E86299">
      <w:pPr>
        <w:pStyle w:val="ListParagraph"/>
        <w:numPr>
          <w:ilvl w:val="0"/>
          <w:numId w:val="6"/>
        </w:numPr>
        <w:ind w:left="1134"/>
        <w:jc w:val="both"/>
        <w:rPr>
          <w:rStyle w:val="Strong"/>
          <w:rFonts w:ascii="Times New Roman" w:hAnsi="Times New Roman" w:cs="Times New Roman"/>
          <w:b w:val="0"/>
          <w:bCs w:val="0"/>
          <w:sz w:val="20"/>
          <w:szCs w:val="20"/>
        </w:rPr>
      </w:pPr>
      <w:r w:rsidRPr="00D8509A">
        <w:rPr>
          <w:rStyle w:val="Strong"/>
          <w:rFonts w:ascii="Times New Roman" w:hAnsi="Times New Roman" w:cs="Times New Roman"/>
          <w:b w:val="0"/>
          <w:bCs w:val="0"/>
          <w:sz w:val="20"/>
          <w:szCs w:val="20"/>
        </w:rPr>
        <w:t>Draft</w:t>
      </w:r>
      <w:r w:rsidR="00361B7B">
        <w:rPr>
          <w:rStyle w:val="Strong"/>
          <w:rFonts w:ascii="Times New Roman" w:hAnsi="Times New Roman" w:cs="Times New Roman" w:hint="eastAsia"/>
          <w:b w:val="0"/>
          <w:bCs w:val="0"/>
          <w:sz w:val="20"/>
          <w:szCs w:val="20"/>
          <w:lang w:eastAsia="ja-JP"/>
        </w:rPr>
        <w:t>ed</w:t>
      </w:r>
      <w:r w:rsidRPr="00D8509A">
        <w:rPr>
          <w:rStyle w:val="Strong"/>
          <w:rFonts w:ascii="Times New Roman" w:hAnsi="Times New Roman" w:cs="Times New Roman"/>
          <w:b w:val="0"/>
          <w:bCs w:val="0"/>
          <w:sz w:val="20"/>
          <w:szCs w:val="20"/>
        </w:rPr>
        <w:t xml:space="preserve"> the request for the FWUC official recognition at district and/or provincial levels </w:t>
      </w:r>
    </w:p>
    <w:p w:rsidR="00C16468" w:rsidRPr="00D8509A" w:rsidRDefault="00361B7B" w:rsidP="00E86299">
      <w:pPr>
        <w:pStyle w:val="ListParagraph"/>
        <w:numPr>
          <w:ilvl w:val="0"/>
          <w:numId w:val="6"/>
        </w:numPr>
        <w:ind w:left="1134"/>
        <w:jc w:val="both"/>
        <w:rPr>
          <w:rStyle w:val="Strong"/>
          <w:rFonts w:ascii="Times New Roman" w:hAnsi="Times New Roman" w:cs="Times New Roman"/>
          <w:b w:val="0"/>
          <w:bCs w:val="0"/>
          <w:sz w:val="20"/>
          <w:szCs w:val="20"/>
        </w:rPr>
      </w:pPr>
      <w:r>
        <w:rPr>
          <w:rStyle w:val="Strong"/>
          <w:rFonts w:ascii="Times New Roman" w:hAnsi="Times New Roman" w:cs="Times New Roman" w:hint="eastAsia"/>
          <w:b w:val="0"/>
          <w:bCs w:val="0"/>
          <w:sz w:val="20"/>
          <w:szCs w:val="20"/>
          <w:lang w:eastAsia="ja-JP"/>
        </w:rPr>
        <w:t>T</w:t>
      </w:r>
      <w:r w:rsidR="00C16468" w:rsidRPr="00D8509A">
        <w:rPr>
          <w:rStyle w:val="Strong"/>
          <w:rFonts w:ascii="Times New Roman" w:hAnsi="Times New Roman" w:cs="Times New Roman"/>
          <w:b w:val="0"/>
          <w:bCs w:val="0"/>
          <w:sz w:val="20"/>
          <w:szCs w:val="20"/>
        </w:rPr>
        <w:t>raining</w:t>
      </w:r>
      <w:r>
        <w:rPr>
          <w:rStyle w:val="Strong"/>
          <w:rFonts w:ascii="Times New Roman" w:hAnsi="Times New Roman" w:cs="Times New Roman" w:hint="eastAsia"/>
          <w:b w:val="0"/>
          <w:bCs w:val="0"/>
          <w:sz w:val="20"/>
          <w:szCs w:val="20"/>
          <w:lang w:eastAsia="ja-JP"/>
        </w:rPr>
        <w:t>s</w:t>
      </w:r>
      <w:r w:rsidR="00C16468" w:rsidRPr="00D8509A">
        <w:rPr>
          <w:rStyle w:val="Strong"/>
          <w:rFonts w:ascii="Times New Roman" w:hAnsi="Times New Roman" w:cs="Times New Roman"/>
          <w:b w:val="0"/>
          <w:bCs w:val="0"/>
          <w:sz w:val="20"/>
          <w:szCs w:val="20"/>
        </w:rPr>
        <w:t xml:space="preserve"> need</w:t>
      </w:r>
      <w:r>
        <w:rPr>
          <w:rStyle w:val="Strong"/>
          <w:rFonts w:ascii="Times New Roman" w:hAnsi="Times New Roman" w:cs="Times New Roman" w:hint="eastAsia"/>
          <w:b w:val="0"/>
          <w:bCs w:val="0"/>
          <w:sz w:val="20"/>
          <w:szCs w:val="20"/>
          <w:lang w:eastAsia="ja-JP"/>
        </w:rPr>
        <w:t>ed</w:t>
      </w:r>
      <w:r w:rsidR="00C16468" w:rsidRPr="00D8509A">
        <w:rPr>
          <w:rStyle w:val="Strong"/>
          <w:rFonts w:ascii="Times New Roman" w:hAnsi="Times New Roman" w:cs="Times New Roman"/>
          <w:b w:val="0"/>
          <w:bCs w:val="0"/>
          <w:sz w:val="20"/>
          <w:szCs w:val="20"/>
        </w:rPr>
        <w:t xml:space="preserve"> for their capacity enhancement</w:t>
      </w:r>
    </w:p>
    <w:p w:rsidR="00C16468" w:rsidRPr="00361B7B" w:rsidRDefault="00C16468" w:rsidP="00E86299">
      <w:pPr>
        <w:jc w:val="both"/>
      </w:pPr>
    </w:p>
    <w:p w:rsidR="00BE04CA" w:rsidRDefault="00C16468" w:rsidP="00F12283">
      <w:pPr>
        <w:jc w:val="both"/>
      </w:pPr>
      <w:r>
        <w:t>By 24</w:t>
      </w:r>
      <w:r w:rsidRPr="00C16468">
        <w:rPr>
          <w:vertAlign w:val="superscript"/>
        </w:rPr>
        <w:t>th</w:t>
      </w:r>
      <w:r>
        <w:t xml:space="preserve"> June 2010, FWUC and his management body were established, and </w:t>
      </w:r>
      <w:r w:rsidR="00E86299">
        <w:t xml:space="preserve">his statute was submitted and got </w:t>
      </w:r>
      <w:r>
        <w:t xml:space="preserve">official </w:t>
      </w:r>
      <w:r w:rsidR="00E86299">
        <w:t>approval</w:t>
      </w:r>
      <w:r>
        <w:t xml:space="preserve"> from</w:t>
      </w:r>
      <w:r w:rsidR="00E86299">
        <w:t xml:space="preserve"> Royor commune council up to provincial governor. FWUC bank account was opened on 14 June 2010, at Koh Nhek district and all membership fees were deposit at his bank account. </w:t>
      </w:r>
      <w:r w:rsidR="00BE04CA">
        <w:t xml:space="preserve"> </w:t>
      </w:r>
    </w:p>
    <w:p w:rsidR="006E327F" w:rsidRDefault="006E327F" w:rsidP="006E327F">
      <w:pPr>
        <w:pStyle w:val="Heading1"/>
      </w:pPr>
      <w:r>
        <w:t xml:space="preserve">Owner list, plot list and Map of irrigation   </w:t>
      </w:r>
    </w:p>
    <w:p w:rsidR="00F12283" w:rsidRPr="000B3FAE" w:rsidRDefault="00F12283" w:rsidP="00F12283">
      <w:pPr>
        <w:jc w:val="both"/>
      </w:pPr>
      <w:r w:rsidRPr="000B3FAE">
        <w:t xml:space="preserve">To be able to organize the water management, the cropping pattern and calendar and as well to prepare ISF collection, the FWUC need to have a clear record of all farmers and landowners within the irrigated area. </w:t>
      </w:r>
    </w:p>
    <w:p w:rsidR="0011635A" w:rsidRDefault="0011635A" w:rsidP="0011635A">
      <w:pPr>
        <w:tabs>
          <w:tab w:val="left" w:pos="6540"/>
        </w:tabs>
        <w:jc w:val="both"/>
      </w:pPr>
      <w:r>
        <w:tab/>
        <w:t xml:space="preserve"> </w:t>
      </w:r>
    </w:p>
    <w:p w:rsidR="00F12283" w:rsidRDefault="006E01D0" w:rsidP="00F12283">
      <w:pPr>
        <w:jc w:val="both"/>
      </w:pPr>
      <w:r>
        <w:t>As result, there are 44</w:t>
      </w:r>
      <w:r w:rsidR="0011635A">
        <w:t xml:space="preserve"> rice plots and 1 common area (Tuol Tonsay)</w:t>
      </w:r>
      <w:r w:rsidR="00D8509A">
        <w:t>, which are</w:t>
      </w:r>
      <w:r w:rsidR="0011635A">
        <w:t xml:space="preserve"> belong</w:t>
      </w:r>
      <w:r w:rsidR="00D8509A">
        <w:t>ing</w:t>
      </w:r>
      <w:r>
        <w:t xml:space="preserve"> to 33 farmers. 82% (27</w:t>
      </w:r>
      <w:r w:rsidR="0011635A">
        <w:t xml:space="preserve"> out of 3</w:t>
      </w:r>
      <w:r>
        <w:t>3</w:t>
      </w:r>
      <w:r w:rsidR="0011635A">
        <w:t xml:space="preserve"> farmers) paid membership fee. List of owner, list of rice plot (with code system) and digital map had been </w:t>
      </w:r>
      <w:r w:rsidR="00D8509A">
        <w:t xml:space="preserve">listed and </w:t>
      </w:r>
      <w:r w:rsidR="0011635A">
        <w:t>drown</w:t>
      </w:r>
      <w:r w:rsidR="00D8509A">
        <w:t>. Lists</w:t>
      </w:r>
      <w:r w:rsidR="0011635A">
        <w:t xml:space="preserve"> and</w:t>
      </w:r>
      <w:r w:rsidR="00D8509A">
        <w:t xml:space="preserve"> maps were</w:t>
      </w:r>
      <w:r w:rsidR="0011635A">
        <w:t xml:space="preserve"> printed</w:t>
      </w:r>
      <w:r w:rsidR="00D8509A">
        <w:t xml:space="preserve"> and </w:t>
      </w:r>
      <w:r w:rsidR="0011635A">
        <w:t>distribut</w:t>
      </w:r>
      <w:r w:rsidR="00D8509A">
        <w:t>ed</w:t>
      </w:r>
      <w:r w:rsidR="0011635A">
        <w:t xml:space="preserve"> </w:t>
      </w:r>
      <w:r w:rsidR="00D8509A">
        <w:t>to FWUC representatives and WG.</w:t>
      </w:r>
    </w:p>
    <w:p w:rsidR="00414DD7" w:rsidRDefault="00414DD7" w:rsidP="00F12283">
      <w:pPr>
        <w:jc w:val="both"/>
      </w:pPr>
    </w:p>
    <w:p w:rsidR="006E01D0" w:rsidRDefault="006E01D0" w:rsidP="00F12283">
      <w:pPr>
        <w:jc w:val="both"/>
      </w:pPr>
      <w:r>
        <w:t>Total command areas of this irrigation scheme are 202.19 ha</w:t>
      </w:r>
      <w:r w:rsidR="00BE5245">
        <w:rPr>
          <w:vertAlign w:val="superscript"/>
        </w:rPr>
        <w:t>(</w:t>
      </w:r>
      <w:r w:rsidR="00BE5245">
        <w:rPr>
          <w:rStyle w:val="FootnoteReference"/>
        </w:rPr>
        <w:footnoteReference w:id="2"/>
      </w:r>
      <w:r w:rsidR="00BE5245">
        <w:rPr>
          <w:vertAlign w:val="superscript"/>
        </w:rPr>
        <w:t>)</w:t>
      </w:r>
      <w:r>
        <w:t>, and 44 plots were classified into 4 groups as below:</w:t>
      </w:r>
    </w:p>
    <w:p w:rsidR="00414DD7" w:rsidRDefault="006E01D0" w:rsidP="00F12283">
      <w:pPr>
        <w:jc w:val="both"/>
      </w:pPr>
      <w:r>
        <w:t xml:space="preserve"> </w:t>
      </w:r>
    </w:p>
    <w:tbl>
      <w:tblPr>
        <w:tblW w:w="5237" w:type="dxa"/>
        <w:jc w:val="center"/>
        <w:tblInd w:w="91" w:type="dxa"/>
        <w:tblLook w:val="04A0"/>
      </w:tblPr>
      <w:tblGrid>
        <w:gridCol w:w="1380"/>
        <w:gridCol w:w="1877"/>
        <w:gridCol w:w="1980"/>
      </w:tblGrid>
      <w:tr w:rsidR="006E01D0" w:rsidRPr="00D41009" w:rsidTr="006E01D0">
        <w:trPr>
          <w:trHeight w:val="300"/>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Group</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6E01D0" w:rsidRPr="00910352" w:rsidRDefault="006E01D0" w:rsidP="006E01D0">
            <w:pPr>
              <w:rPr>
                <w:rFonts w:ascii="Calibri" w:eastAsia="Times New Roman" w:hAnsi="Calibri" w:cstheme="minorBidi"/>
                <w:color w:val="000000"/>
                <w:sz w:val="22"/>
                <w:szCs w:val="22"/>
                <w:lang w:eastAsia="en-US" w:bidi="km-KH"/>
              </w:rPr>
            </w:pPr>
            <w:r w:rsidRPr="006E01D0">
              <w:rPr>
                <w:rFonts w:ascii="Calibri" w:eastAsia="Times New Roman" w:hAnsi="Calibri" w:cs="Calibri"/>
                <w:color w:val="000000"/>
                <w:sz w:val="22"/>
                <w:szCs w:val="22"/>
                <w:lang w:eastAsia="en-US" w:bidi="km-KH"/>
              </w:rPr>
              <w:t>Total surface</w:t>
            </w:r>
            <w:r w:rsidR="00910352">
              <w:rPr>
                <w:rFonts w:ascii="Calibri" w:eastAsia="Times New Roman" w:hAnsi="Calibri" w:cstheme="minorBidi" w:hint="cs"/>
                <w:color w:val="000000"/>
                <w:sz w:val="22"/>
                <w:szCs w:val="22"/>
                <w:cs/>
                <w:lang w:eastAsia="en-US" w:bidi="km-KH"/>
              </w:rPr>
              <w:t xml:space="preserve"> </w:t>
            </w:r>
            <w:r w:rsidR="00910352">
              <w:rPr>
                <w:rFonts w:ascii="Calibri" w:eastAsia="Times New Roman" w:hAnsi="Calibri" w:cstheme="minorBidi"/>
                <w:color w:val="000000"/>
                <w:sz w:val="22"/>
                <w:szCs w:val="22"/>
                <w:lang w:eastAsia="en-US" w:bidi="km-KH"/>
              </w:rPr>
              <w:t>(ha)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Pr>
                <w:rFonts w:ascii="Calibri" w:eastAsia="Times New Roman" w:hAnsi="Calibri" w:cs="Calibri"/>
                <w:color w:val="000000"/>
                <w:sz w:val="22"/>
                <w:szCs w:val="22"/>
                <w:lang w:eastAsia="en-US" w:bidi="km-KH"/>
              </w:rPr>
              <w:t xml:space="preserve">Number of </w:t>
            </w:r>
            <w:r w:rsidRPr="006E01D0">
              <w:rPr>
                <w:rFonts w:ascii="Calibri" w:eastAsia="Times New Roman" w:hAnsi="Calibri" w:cs="Calibri"/>
                <w:color w:val="000000"/>
                <w:sz w:val="22"/>
                <w:szCs w:val="22"/>
                <w:lang w:eastAsia="en-US" w:bidi="km-KH"/>
              </w:rPr>
              <w:t>plots</w:t>
            </w:r>
          </w:p>
        </w:tc>
      </w:tr>
      <w:tr w:rsidR="006E01D0" w:rsidRPr="00D41009" w:rsidTr="006E01D0">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1</w:t>
            </w:r>
          </w:p>
        </w:tc>
        <w:tc>
          <w:tcPr>
            <w:tcW w:w="1877"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54.73</w:t>
            </w:r>
          </w:p>
        </w:tc>
        <w:tc>
          <w:tcPr>
            <w:tcW w:w="1980"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11</w:t>
            </w:r>
          </w:p>
        </w:tc>
      </w:tr>
      <w:tr w:rsidR="006E01D0" w:rsidRPr="00D41009" w:rsidTr="006E01D0">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2</w:t>
            </w:r>
          </w:p>
        </w:tc>
        <w:tc>
          <w:tcPr>
            <w:tcW w:w="1877"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75.95</w:t>
            </w:r>
          </w:p>
        </w:tc>
        <w:tc>
          <w:tcPr>
            <w:tcW w:w="1980"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14</w:t>
            </w:r>
          </w:p>
        </w:tc>
      </w:tr>
      <w:tr w:rsidR="006E01D0" w:rsidRPr="00D41009" w:rsidTr="006E01D0">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3</w:t>
            </w:r>
          </w:p>
        </w:tc>
        <w:tc>
          <w:tcPr>
            <w:tcW w:w="1877"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60.25</w:t>
            </w:r>
          </w:p>
        </w:tc>
        <w:tc>
          <w:tcPr>
            <w:tcW w:w="1980"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13</w:t>
            </w:r>
          </w:p>
        </w:tc>
      </w:tr>
      <w:tr w:rsidR="006E01D0" w:rsidRPr="00D41009" w:rsidTr="006E01D0">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4</w:t>
            </w:r>
          </w:p>
        </w:tc>
        <w:tc>
          <w:tcPr>
            <w:tcW w:w="1877"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11.27</w:t>
            </w:r>
          </w:p>
        </w:tc>
        <w:tc>
          <w:tcPr>
            <w:tcW w:w="1980"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6</w:t>
            </w:r>
          </w:p>
        </w:tc>
      </w:tr>
      <w:tr w:rsidR="006E01D0" w:rsidRPr="00D41009" w:rsidTr="006E01D0">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E01D0" w:rsidRPr="006E01D0" w:rsidRDefault="006E01D0" w:rsidP="006E01D0">
            <w:pPr>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Total</w:t>
            </w:r>
          </w:p>
        </w:tc>
        <w:tc>
          <w:tcPr>
            <w:tcW w:w="1877"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202.19</w:t>
            </w:r>
          </w:p>
        </w:tc>
        <w:tc>
          <w:tcPr>
            <w:tcW w:w="1980" w:type="dxa"/>
            <w:tcBorders>
              <w:top w:val="nil"/>
              <w:left w:val="nil"/>
              <w:bottom w:val="single" w:sz="4" w:space="0" w:color="auto"/>
              <w:right w:val="single" w:sz="4" w:space="0" w:color="auto"/>
            </w:tcBorders>
            <w:shd w:val="clear" w:color="auto" w:fill="auto"/>
            <w:noWrap/>
            <w:vAlign w:val="bottom"/>
            <w:hideMark/>
          </w:tcPr>
          <w:p w:rsidR="006E01D0" w:rsidRPr="006E01D0" w:rsidRDefault="006E01D0" w:rsidP="006E01D0">
            <w:pPr>
              <w:jc w:val="right"/>
              <w:rPr>
                <w:rFonts w:ascii="Calibri" w:eastAsia="Times New Roman" w:hAnsi="Calibri" w:cs="Calibri"/>
                <w:color w:val="000000"/>
                <w:sz w:val="22"/>
                <w:szCs w:val="22"/>
                <w:lang w:eastAsia="en-US" w:bidi="km-KH"/>
              </w:rPr>
            </w:pPr>
            <w:r w:rsidRPr="006E01D0">
              <w:rPr>
                <w:rFonts w:ascii="Calibri" w:eastAsia="Times New Roman" w:hAnsi="Calibri" w:cs="Calibri"/>
                <w:color w:val="000000"/>
                <w:sz w:val="22"/>
                <w:szCs w:val="22"/>
                <w:lang w:eastAsia="en-US" w:bidi="km-KH"/>
              </w:rPr>
              <w:t>44</w:t>
            </w:r>
          </w:p>
        </w:tc>
      </w:tr>
    </w:tbl>
    <w:p w:rsidR="006E01D0" w:rsidRDefault="006E01D0" w:rsidP="00F12283">
      <w:pPr>
        <w:jc w:val="both"/>
        <w:rPr>
          <w:rFonts w:cs="DaunPenh"/>
          <w:szCs w:val="32"/>
          <w:lang w:bidi="km-KH"/>
        </w:rPr>
      </w:pPr>
      <w:r>
        <w:rPr>
          <w:rFonts w:cs="DaunPenh"/>
          <w:szCs w:val="32"/>
          <w:lang w:bidi="km-KH"/>
        </w:rPr>
        <w:t xml:space="preserve"> </w:t>
      </w:r>
      <w:r>
        <w:rPr>
          <w:rFonts w:cs="DaunPenh"/>
          <w:szCs w:val="32"/>
          <w:lang w:bidi="km-KH"/>
        </w:rPr>
        <w:tab/>
        <w:t>(More detail information about group location please refers to on map)</w:t>
      </w:r>
    </w:p>
    <w:p w:rsidR="006E01D0" w:rsidRDefault="006E01D0" w:rsidP="00F12283">
      <w:pPr>
        <w:jc w:val="both"/>
        <w:rPr>
          <w:rFonts w:cs="DaunPenh"/>
          <w:szCs w:val="32"/>
          <w:lang w:bidi="km-KH"/>
        </w:rPr>
      </w:pPr>
    </w:p>
    <w:p w:rsidR="006E01D0" w:rsidRDefault="006E01D0" w:rsidP="00F12283">
      <w:pPr>
        <w:jc w:val="both"/>
        <w:rPr>
          <w:rFonts w:cs="DaunPenh"/>
          <w:szCs w:val="32"/>
          <w:lang w:bidi="km-KH"/>
        </w:rPr>
      </w:pPr>
      <w:r>
        <w:rPr>
          <w:rFonts w:cs="DaunPenh"/>
          <w:szCs w:val="32"/>
          <w:lang w:bidi="km-KH"/>
        </w:rPr>
        <w:t xml:space="preserve">During these missions, </w:t>
      </w:r>
      <w:r w:rsidR="00361B7B">
        <w:rPr>
          <w:rFonts w:cs="DaunPenh" w:hint="eastAsia"/>
          <w:szCs w:val="32"/>
          <w:lang w:bidi="km-KH"/>
        </w:rPr>
        <w:t>ISC</w:t>
      </w:r>
      <w:r>
        <w:rPr>
          <w:rFonts w:cs="DaunPenh"/>
          <w:szCs w:val="32"/>
          <w:lang w:bidi="km-KH"/>
        </w:rPr>
        <w:t xml:space="preserve"> could not identify irrigated areas within t</w:t>
      </w:r>
      <w:r w:rsidR="00191E09">
        <w:rPr>
          <w:rFonts w:cs="DaunPenh"/>
          <w:szCs w:val="32"/>
          <w:lang w:bidi="km-KH"/>
        </w:rPr>
        <w:t>his command area, due to little rainfall</w:t>
      </w:r>
      <w:r>
        <w:rPr>
          <w:rFonts w:cs="DaunPenh"/>
          <w:szCs w:val="32"/>
          <w:lang w:bidi="km-KH"/>
        </w:rPr>
        <w:t xml:space="preserve"> during </w:t>
      </w:r>
      <w:r w:rsidR="00191E09">
        <w:rPr>
          <w:rFonts w:cs="DaunPenh"/>
          <w:szCs w:val="32"/>
          <w:lang w:bidi="km-KH"/>
        </w:rPr>
        <w:t xml:space="preserve">September to October </w:t>
      </w:r>
      <w:r>
        <w:rPr>
          <w:rFonts w:cs="DaunPenh"/>
          <w:szCs w:val="32"/>
          <w:lang w:bidi="km-KH"/>
        </w:rPr>
        <w:t>this year</w:t>
      </w:r>
      <w:r w:rsidR="00191E09">
        <w:rPr>
          <w:rFonts w:cs="DaunPenh"/>
          <w:szCs w:val="32"/>
          <w:lang w:bidi="km-KH"/>
        </w:rPr>
        <w:t xml:space="preserve"> (2010)</w:t>
      </w:r>
      <w:r>
        <w:rPr>
          <w:rFonts w:cs="DaunPenh"/>
          <w:szCs w:val="32"/>
          <w:lang w:bidi="km-KH"/>
        </w:rPr>
        <w:t xml:space="preserve"> </w:t>
      </w:r>
      <w:r w:rsidR="00191E09">
        <w:rPr>
          <w:rFonts w:cs="DaunPenh"/>
          <w:szCs w:val="32"/>
          <w:lang w:bidi="km-KH"/>
        </w:rPr>
        <w:t xml:space="preserve">that was not allowed irrigation scheme to be function. The irrigated area could be </w:t>
      </w:r>
      <w:r w:rsidR="00361B7B">
        <w:rPr>
          <w:rFonts w:cs="DaunPenh"/>
          <w:szCs w:val="32"/>
          <w:lang w:bidi="km-KH"/>
        </w:rPr>
        <w:t>identified</w:t>
      </w:r>
      <w:r w:rsidR="00191E09">
        <w:rPr>
          <w:rFonts w:cs="DaunPenh"/>
          <w:szCs w:val="32"/>
          <w:lang w:bidi="km-KH"/>
        </w:rPr>
        <w:t xml:space="preserve"> next year if there is enough rainfall and water level in O Chba </w:t>
      </w:r>
      <w:r w:rsidR="00361B7B">
        <w:rPr>
          <w:rFonts w:cs="DaunPenh" w:hint="eastAsia"/>
          <w:szCs w:val="32"/>
          <w:lang w:bidi="km-KH"/>
        </w:rPr>
        <w:t xml:space="preserve">water reservoir </w:t>
      </w:r>
      <w:r w:rsidR="00191E09">
        <w:rPr>
          <w:rFonts w:cs="DaunPenh"/>
          <w:szCs w:val="32"/>
          <w:lang w:bidi="km-KH"/>
        </w:rPr>
        <w:t>could increase to flood the reservoir surface.</w:t>
      </w:r>
    </w:p>
    <w:p w:rsidR="004D4CE3" w:rsidRDefault="004D4CE3" w:rsidP="0011635A">
      <w:pPr>
        <w:pStyle w:val="Heading1"/>
      </w:pPr>
      <w:r>
        <w:lastRenderedPageBreak/>
        <w:t>FWUC capacity building</w:t>
      </w:r>
    </w:p>
    <w:p w:rsidR="004D4CE3" w:rsidRDefault="00641E92" w:rsidP="004D4CE3">
      <w:pPr>
        <w:jc w:val="both"/>
        <w:rPr>
          <w:rFonts w:cs="DaunPenh"/>
          <w:szCs w:val="32"/>
          <w:lang w:bidi="km-KH"/>
        </w:rPr>
      </w:pPr>
      <w:r>
        <w:rPr>
          <w:rFonts w:cs="DaunPenh"/>
          <w:szCs w:val="32"/>
          <w:lang w:bidi="km-KH"/>
        </w:rPr>
        <w:t xml:space="preserve">Process of capacity building for </w:t>
      </w:r>
      <w:r w:rsidR="004D4CE3">
        <w:rPr>
          <w:rFonts w:cs="DaunPenh"/>
          <w:szCs w:val="32"/>
          <w:lang w:bidi="km-KH"/>
        </w:rPr>
        <w:t>FWUC committee</w:t>
      </w:r>
      <w:r w:rsidR="004D4CE3" w:rsidRPr="004D4CE3">
        <w:rPr>
          <w:rFonts w:cs="DaunPenh"/>
          <w:szCs w:val="32"/>
          <w:lang w:bidi="km-KH"/>
        </w:rPr>
        <w:t xml:space="preserve"> </w:t>
      </w:r>
      <w:r>
        <w:rPr>
          <w:rFonts w:cs="DaunPenh"/>
          <w:szCs w:val="32"/>
          <w:lang w:bidi="km-KH"/>
        </w:rPr>
        <w:t>members had been start</w:t>
      </w:r>
      <w:r w:rsidR="00E608DC">
        <w:rPr>
          <w:rFonts w:cs="DaunPenh"/>
          <w:szCs w:val="32"/>
          <w:lang w:bidi="km-KH"/>
        </w:rPr>
        <w:t xml:space="preserve">ed from </w:t>
      </w:r>
      <w:r w:rsidR="00BE5245">
        <w:rPr>
          <w:rFonts w:cs="DaunPenh"/>
          <w:szCs w:val="32"/>
          <w:lang w:bidi="km-KH"/>
        </w:rPr>
        <w:t>6</w:t>
      </w:r>
      <w:r w:rsidR="00BE5245" w:rsidRPr="00BE5245">
        <w:rPr>
          <w:rFonts w:cs="DaunPenh"/>
          <w:szCs w:val="32"/>
          <w:vertAlign w:val="superscript"/>
          <w:lang w:bidi="km-KH"/>
        </w:rPr>
        <w:t>th</w:t>
      </w:r>
      <w:r w:rsidR="00BE5245">
        <w:rPr>
          <w:rFonts w:cs="DaunPenh"/>
          <w:szCs w:val="32"/>
          <w:lang w:bidi="km-KH"/>
        </w:rPr>
        <w:t xml:space="preserve"> </w:t>
      </w:r>
      <w:r w:rsidR="00E608DC">
        <w:rPr>
          <w:rFonts w:cs="DaunPenh"/>
          <w:szCs w:val="32"/>
          <w:lang w:bidi="km-KH"/>
        </w:rPr>
        <w:t>June 2010 up to 27</w:t>
      </w:r>
      <w:r w:rsidR="00E608DC" w:rsidRPr="00E608DC">
        <w:rPr>
          <w:rFonts w:cs="DaunPenh"/>
          <w:szCs w:val="32"/>
          <w:vertAlign w:val="superscript"/>
          <w:lang w:bidi="km-KH"/>
        </w:rPr>
        <w:t>th</w:t>
      </w:r>
      <w:r w:rsidR="00E608DC">
        <w:rPr>
          <w:rFonts w:cs="DaunPenh"/>
          <w:szCs w:val="32"/>
          <w:lang w:bidi="km-KH"/>
        </w:rPr>
        <w:t xml:space="preserve"> October 2010.</w:t>
      </w:r>
      <w:r w:rsidR="00EF47AF">
        <w:rPr>
          <w:rFonts w:cs="DaunPenh"/>
          <w:szCs w:val="32"/>
          <w:lang w:bidi="km-KH"/>
        </w:rPr>
        <w:t xml:space="preserve"> There were 4 training sessions were conducted since 6</w:t>
      </w:r>
      <w:r w:rsidR="00EF47AF" w:rsidRPr="00EF47AF">
        <w:rPr>
          <w:rFonts w:cs="DaunPenh"/>
          <w:szCs w:val="32"/>
          <w:vertAlign w:val="superscript"/>
          <w:lang w:bidi="km-KH"/>
        </w:rPr>
        <w:t>th</w:t>
      </w:r>
      <w:r w:rsidR="00EF47AF">
        <w:rPr>
          <w:rFonts w:cs="DaunPenh"/>
          <w:szCs w:val="32"/>
          <w:lang w:bidi="km-KH"/>
        </w:rPr>
        <w:t xml:space="preserve"> June until 31 August 2010, and one exchange visit was conducted</w:t>
      </w:r>
      <w:r w:rsidR="002431C6">
        <w:rPr>
          <w:rFonts w:cs="DaunPenh"/>
          <w:szCs w:val="32"/>
          <w:lang w:bidi="km-KH"/>
        </w:rPr>
        <w:t xml:space="preserve"> from 24</w:t>
      </w:r>
      <w:r w:rsidR="002431C6" w:rsidRPr="002431C6">
        <w:rPr>
          <w:rFonts w:cs="DaunPenh"/>
          <w:szCs w:val="32"/>
          <w:vertAlign w:val="superscript"/>
          <w:lang w:bidi="km-KH"/>
        </w:rPr>
        <w:t>t</w:t>
      </w:r>
      <w:r w:rsidR="002431C6">
        <w:rPr>
          <w:rFonts w:cs="DaunPenh"/>
          <w:szCs w:val="32"/>
          <w:vertAlign w:val="superscript"/>
          <w:lang w:bidi="km-KH"/>
        </w:rPr>
        <w:t xml:space="preserve"> </w:t>
      </w:r>
      <w:r w:rsidR="002431C6" w:rsidRPr="002431C6">
        <w:rPr>
          <w:rFonts w:cs="DaunPenh"/>
          <w:szCs w:val="32"/>
          <w:vertAlign w:val="superscript"/>
          <w:lang w:bidi="km-KH"/>
        </w:rPr>
        <w:t>h</w:t>
      </w:r>
      <w:r w:rsidR="002431C6">
        <w:rPr>
          <w:rFonts w:cs="DaunPenh"/>
          <w:szCs w:val="32"/>
          <w:lang w:bidi="km-KH"/>
        </w:rPr>
        <w:t xml:space="preserve"> to 27</w:t>
      </w:r>
      <w:r w:rsidR="002431C6" w:rsidRPr="002431C6">
        <w:rPr>
          <w:rFonts w:cs="DaunPenh"/>
          <w:szCs w:val="32"/>
          <w:vertAlign w:val="superscript"/>
          <w:lang w:bidi="km-KH"/>
        </w:rPr>
        <w:t>th</w:t>
      </w:r>
      <w:r w:rsidR="002431C6">
        <w:rPr>
          <w:rFonts w:cs="DaunPenh"/>
          <w:szCs w:val="32"/>
          <w:lang w:bidi="km-KH"/>
        </w:rPr>
        <w:t xml:space="preserve"> October 2010.</w:t>
      </w:r>
    </w:p>
    <w:p w:rsidR="002431C6" w:rsidRDefault="002431C6" w:rsidP="004D4CE3">
      <w:pPr>
        <w:jc w:val="both"/>
        <w:rPr>
          <w:rFonts w:cs="DaunPenh"/>
          <w:szCs w:val="32"/>
          <w:lang w:bidi="km-KH"/>
        </w:rPr>
      </w:pPr>
    </w:p>
    <w:p w:rsidR="002431C6" w:rsidRDefault="002431C6" w:rsidP="004D4CE3">
      <w:pPr>
        <w:jc w:val="both"/>
        <w:rPr>
          <w:rFonts w:cs="DaunPenh"/>
          <w:szCs w:val="32"/>
          <w:lang w:bidi="km-KH"/>
        </w:rPr>
      </w:pPr>
      <w:r>
        <w:rPr>
          <w:rFonts w:cs="DaunPenh"/>
          <w:szCs w:val="32"/>
          <w:lang w:bidi="km-KH"/>
        </w:rPr>
        <w:t xml:space="preserve">The </w:t>
      </w:r>
      <w:r w:rsidR="00361B7B">
        <w:rPr>
          <w:rFonts w:cs="DaunPenh"/>
          <w:szCs w:val="32"/>
          <w:lang w:bidi="km-KH"/>
        </w:rPr>
        <w:t>first</w:t>
      </w:r>
      <w:r>
        <w:rPr>
          <w:rFonts w:cs="DaunPenh"/>
          <w:szCs w:val="32"/>
          <w:lang w:bidi="km-KH"/>
        </w:rPr>
        <w:t xml:space="preserve"> training was hold on </w:t>
      </w:r>
      <w:r w:rsidR="00DF4B55">
        <w:rPr>
          <w:rFonts w:cs="DaunPenh"/>
          <w:szCs w:val="32"/>
          <w:lang w:bidi="km-KH"/>
        </w:rPr>
        <w:t>7</w:t>
      </w:r>
      <w:r w:rsidRPr="002431C6">
        <w:rPr>
          <w:rFonts w:cs="DaunPenh"/>
          <w:szCs w:val="32"/>
          <w:vertAlign w:val="superscript"/>
          <w:lang w:bidi="km-KH"/>
        </w:rPr>
        <w:t>th</w:t>
      </w:r>
      <w:r>
        <w:rPr>
          <w:rFonts w:cs="DaunPenh"/>
          <w:szCs w:val="32"/>
          <w:lang w:bidi="km-KH"/>
        </w:rPr>
        <w:t xml:space="preserve"> to 1</w:t>
      </w:r>
      <w:r w:rsidR="00DF4B55">
        <w:rPr>
          <w:rFonts w:cs="DaunPenh"/>
          <w:szCs w:val="32"/>
          <w:lang w:bidi="km-KH"/>
        </w:rPr>
        <w:t>1</w:t>
      </w:r>
      <w:r w:rsidRPr="002431C6">
        <w:rPr>
          <w:rFonts w:cs="DaunPenh"/>
          <w:szCs w:val="32"/>
          <w:vertAlign w:val="superscript"/>
          <w:lang w:bidi="km-KH"/>
        </w:rPr>
        <w:t>th</w:t>
      </w:r>
      <w:r>
        <w:rPr>
          <w:rFonts w:cs="DaunPenh"/>
          <w:szCs w:val="32"/>
          <w:lang w:bidi="km-KH"/>
        </w:rPr>
        <w:t xml:space="preserve"> June 2010, main subjects during this training session were focused on organiz</w:t>
      </w:r>
      <w:r w:rsidR="00361B7B">
        <w:rPr>
          <w:rFonts w:cs="DaunPenh" w:hint="eastAsia"/>
          <w:szCs w:val="32"/>
          <w:lang w:bidi="km-KH"/>
        </w:rPr>
        <w:t>ing a</w:t>
      </w:r>
      <w:r>
        <w:rPr>
          <w:rFonts w:cs="DaunPenh"/>
          <w:szCs w:val="32"/>
          <w:lang w:bidi="km-KH"/>
        </w:rPr>
        <w:t xml:space="preserve"> meeting between FWUC committee members, organiz</w:t>
      </w:r>
      <w:r w:rsidR="00361B7B">
        <w:rPr>
          <w:rFonts w:cs="DaunPenh" w:hint="eastAsia"/>
          <w:szCs w:val="32"/>
          <w:lang w:bidi="km-KH"/>
        </w:rPr>
        <w:t>ing</w:t>
      </w:r>
      <w:r>
        <w:rPr>
          <w:rFonts w:cs="DaunPenh"/>
          <w:szCs w:val="32"/>
          <w:lang w:bidi="km-KH"/>
        </w:rPr>
        <w:t xml:space="preserve"> </w:t>
      </w:r>
      <w:r w:rsidR="00361B7B">
        <w:rPr>
          <w:rFonts w:cs="DaunPenh" w:hint="eastAsia"/>
          <w:szCs w:val="32"/>
          <w:lang w:bidi="km-KH"/>
        </w:rPr>
        <w:t xml:space="preserve">a </w:t>
      </w:r>
      <w:r>
        <w:rPr>
          <w:rFonts w:cs="DaunPenh"/>
          <w:szCs w:val="32"/>
          <w:lang w:bidi="km-KH"/>
        </w:rPr>
        <w:t xml:space="preserve">general meeting with FWUC members, writing minute meeting, </w:t>
      </w:r>
      <w:r w:rsidR="00412E8C">
        <w:rPr>
          <w:rFonts w:cs="DaunPenh"/>
          <w:szCs w:val="32"/>
          <w:lang w:bidi="km-KH"/>
        </w:rPr>
        <w:t>facilitati</w:t>
      </w:r>
      <w:r w:rsidR="00361B7B">
        <w:rPr>
          <w:rFonts w:cs="DaunPenh" w:hint="eastAsia"/>
          <w:szCs w:val="32"/>
          <w:lang w:bidi="km-KH"/>
        </w:rPr>
        <w:t>ng</w:t>
      </w:r>
      <w:r w:rsidR="00412E8C">
        <w:rPr>
          <w:rFonts w:cs="DaunPenh"/>
          <w:szCs w:val="32"/>
          <w:lang w:bidi="km-KH"/>
        </w:rPr>
        <w:t xml:space="preserve"> skill during meeting, how to build a trust among community members, how to lead team and how to be good leader and good follower</w:t>
      </w:r>
      <w:r w:rsidR="002200CD">
        <w:rPr>
          <w:rFonts w:cs="DaunPenh"/>
          <w:szCs w:val="32"/>
          <w:lang w:bidi="km-KH"/>
        </w:rPr>
        <w:t>, prepar</w:t>
      </w:r>
      <w:r w:rsidR="00361B7B">
        <w:rPr>
          <w:rFonts w:cs="DaunPenh" w:hint="eastAsia"/>
          <w:szCs w:val="32"/>
          <w:lang w:bidi="km-KH"/>
        </w:rPr>
        <w:t>ing</w:t>
      </w:r>
      <w:r w:rsidR="002200CD">
        <w:rPr>
          <w:rFonts w:cs="DaunPenh"/>
          <w:szCs w:val="32"/>
          <w:lang w:bidi="km-KH"/>
        </w:rPr>
        <w:t xml:space="preserve"> activities plans for FWUC committee (for June 2010)</w:t>
      </w:r>
      <w:r w:rsidR="00412E8C">
        <w:rPr>
          <w:rFonts w:cs="DaunPenh"/>
          <w:szCs w:val="32"/>
          <w:lang w:bidi="km-KH"/>
        </w:rPr>
        <w:t>. During this training session, all members of FWUC committee (4 people) and 6 working group members jointed this training.</w:t>
      </w:r>
    </w:p>
    <w:p w:rsidR="00412E8C" w:rsidRDefault="00412E8C" w:rsidP="004D4CE3">
      <w:pPr>
        <w:jc w:val="both"/>
        <w:rPr>
          <w:rFonts w:cs="DaunPenh"/>
          <w:szCs w:val="32"/>
          <w:lang w:bidi="km-KH"/>
        </w:rPr>
      </w:pPr>
    </w:p>
    <w:p w:rsidR="00412E8C" w:rsidRDefault="00412E8C" w:rsidP="004D4CE3">
      <w:pPr>
        <w:jc w:val="both"/>
        <w:rPr>
          <w:rFonts w:cs="DaunPenh"/>
          <w:szCs w:val="32"/>
          <w:lang w:bidi="km-KH"/>
        </w:rPr>
      </w:pPr>
      <w:r>
        <w:rPr>
          <w:rFonts w:cs="DaunPenh"/>
          <w:szCs w:val="32"/>
          <w:lang w:bidi="km-KH"/>
        </w:rPr>
        <w:t>The second training was hold on 2</w:t>
      </w:r>
      <w:r w:rsidR="00DF4B55">
        <w:rPr>
          <w:rFonts w:cs="DaunPenh"/>
          <w:szCs w:val="32"/>
          <w:lang w:bidi="km-KH"/>
        </w:rPr>
        <w:t>2</w:t>
      </w:r>
      <w:r w:rsidRPr="00412E8C">
        <w:rPr>
          <w:rFonts w:cs="DaunPenh"/>
          <w:szCs w:val="32"/>
          <w:vertAlign w:val="superscript"/>
          <w:lang w:bidi="km-KH"/>
        </w:rPr>
        <w:t>st</w:t>
      </w:r>
      <w:r>
        <w:rPr>
          <w:rFonts w:cs="DaunPenh"/>
          <w:szCs w:val="32"/>
          <w:lang w:bidi="km-KH"/>
        </w:rPr>
        <w:t xml:space="preserve"> to 2</w:t>
      </w:r>
      <w:r w:rsidR="00DF4B55">
        <w:rPr>
          <w:rFonts w:cs="DaunPenh"/>
          <w:szCs w:val="32"/>
          <w:lang w:bidi="km-KH"/>
        </w:rPr>
        <w:t>5</w:t>
      </w:r>
      <w:r w:rsidRPr="00412E8C">
        <w:rPr>
          <w:rFonts w:cs="DaunPenh"/>
          <w:szCs w:val="32"/>
          <w:vertAlign w:val="superscript"/>
          <w:lang w:bidi="km-KH"/>
        </w:rPr>
        <w:t>th</w:t>
      </w:r>
      <w:r>
        <w:rPr>
          <w:rFonts w:cs="DaunPenh"/>
          <w:szCs w:val="32"/>
          <w:lang w:bidi="km-KH"/>
        </w:rPr>
        <w:t xml:space="preserve"> June 2010, </w:t>
      </w:r>
      <w:r w:rsidR="002200CD">
        <w:rPr>
          <w:rFonts w:cs="DaunPenh"/>
          <w:szCs w:val="32"/>
          <w:lang w:bidi="km-KH"/>
        </w:rPr>
        <w:t xml:space="preserve">main subjects were </w:t>
      </w:r>
      <w:r w:rsidR="00361B7B">
        <w:rPr>
          <w:rFonts w:cs="DaunPenh" w:hint="eastAsia"/>
          <w:szCs w:val="32"/>
          <w:lang w:bidi="km-KH"/>
        </w:rPr>
        <w:t xml:space="preserve">to </w:t>
      </w:r>
      <w:r w:rsidR="002200CD">
        <w:rPr>
          <w:rFonts w:cs="DaunPenh"/>
          <w:szCs w:val="32"/>
          <w:lang w:bidi="km-KH"/>
        </w:rPr>
        <w:t>review activities plans (for June 2010) of FWUC committee, share responsible between FWUC committee and members, define command area of irrigation schemes, define service types between FWUC committee and members (related to organize and implement water distributions and system operation), assess on scheme operation</w:t>
      </w:r>
      <w:r w:rsidR="00CE7AFB">
        <w:rPr>
          <w:rFonts w:cs="DaunPenh"/>
          <w:szCs w:val="32"/>
          <w:lang w:bidi="km-KH"/>
        </w:rPr>
        <w:t xml:space="preserve"> system availability (lowest and highest sport in command area), </w:t>
      </w:r>
      <w:r w:rsidR="00361B7B">
        <w:rPr>
          <w:rFonts w:cs="DaunPenh" w:hint="eastAsia"/>
          <w:szCs w:val="32"/>
          <w:lang w:bidi="km-KH"/>
        </w:rPr>
        <w:t xml:space="preserve">and </w:t>
      </w:r>
      <w:r w:rsidR="00CE7AFB">
        <w:rPr>
          <w:rFonts w:cs="DaunPenh"/>
          <w:szCs w:val="32"/>
          <w:lang w:bidi="km-KH"/>
        </w:rPr>
        <w:t>clarif</w:t>
      </w:r>
      <w:r w:rsidR="00361B7B">
        <w:rPr>
          <w:rFonts w:cs="DaunPenh" w:hint="eastAsia"/>
          <w:szCs w:val="32"/>
          <w:lang w:bidi="km-KH"/>
        </w:rPr>
        <w:t>y</w:t>
      </w:r>
      <w:r w:rsidR="00CE7AFB">
        <w:rPr>
          <w:rFonts w:cs="DaunPenh"/>
          <w:szCs w:val="32"/>
          <w:lang w:bidi="km-KH"/>
        </w:rPr>
        <w:t xml:space="preserve"> the a procedure to monitor construction activities between FWUC committee and contractor.</w:t>
      </w:r>
      <w:r w:rsidR="00DF4B55" w:rsidRPr="00DF4B55">
        <w:rPr>
          <w:rFonts w:cs="DaunPenh"/>
          <w:szCs w:val="32"/>
          <w:lang w:bidi="km-KH"/>
        </w:rPr>
        <w:t xml:space="preserve"> </w:t>
      </w:r>
      <w:r w:rsidR="00DF4B55">
        <w:rPr>
          <w:rFonts w:cs="DaunPenh"/>
          <w:szCs w:val="32"/>
          <w:lang w:bidi="km-KH"/>
        </w:rPr>
        <w:t>During this training session, 3 out of 4 members of FWUC committee and 6 working group members jointed this training. The 2</w:t>
      </w:r>
      <w:r w:rsidR="00DF4B55" w:rsidRPr="00DF4B55">
        <w:rPr>
          <w:rFonts w:cs="DaunPenh"/>
          <w:szCs w:val="32"/>
          <w:vertAlign w:val="superscript"/>
          <w:lang w:bidi="km-KH"/>
        </w:rPr>
        <w:t>nd</w:t>
      </w:r>
      <w:r w:rsidR="00DF4B55">
        <w:rPr>
          <w:rFonts w:cs="DaunPenh"/>
          <w:szCs w:val="32"/>
          <w:lang w:bidi="km-KH"/>
        </w:rPr>
        <w:t xml:space="preserve"> vice chief of FWUC committee were </w:t>
      </w:r>
      <w:r w:rsidR="00361B7B">
        <w:rPr>
          <w:rFonts w:cs="DaunPenh" w:hint="eastAsia"/>
          <w:szCs w:val="32"/>
          <w:lang w:bidi="km-KH"/>
        </w:rPr>
        <w:t xml:space="preserve">absent due to his </w:t>
      </w:r>
      <w:r w:rsidR="00DF4B55">
        <w:rPr>
          <w:rFonts w:cs="DaunPenh"/>
          <w:szCs w:val="32"/>
          <w:lang w:bidi="km-KH"/>
        </w:rPr>
        <w:t>sick</w:t>
      </w:r>
      <w:r w:rsidR="00361B7B">
        <w:rPr>
          <w:rFonts w:cs="DaunPenh" w:hint="eastAsia"/>
          <w:szCs w:val="32"/>
          <w:lang w:bidi="km-KH"/>
        </w:rPr>
        <w:t>ness</w:t>
      </w:r>
      <w:r w:rsidR="00DF4B55">
        <w:rPr>
          <w:rFonts w:cs="DaunPenh"/>
          <w:szCs w:val="32"/>
          <w:lang w:bidi="km-KH"/>
        </w:rPr>
        <w:t>.</w:t>
      </w:r>
    </w:p>
    <w:p w:rsidR="00CE7AFB" w:rsidRDefault="00CE7AFB" w:rsidP="004D4CE3">
      <w:pPr>
        <w:jc w:val="both"/>
        <w:rPr>
          <w:rFonts w:cs="DaunPenh"/>
          <w:szCs w:val="32"/>
          <w:lang w:bidi="km-KH"/>
        </w:rPr>
      </w:pPr>
    </w:p>
    <w:p w:rsidR="00255DD8" w:rsidRDefault="00CE7AFB" w:rsidP="004D4CE3">
      <w:pPr>
        <w:jc w:val="both"/>
        <w:rPr>
          <w:rFonts w:cs="DaunPenh"/>
          <w:szCs w:val="32"/>
          <w:lang w:bidi="km-KH"/>
        </w:rPr>
      </w:pPr>
      <w:r>
        <w:rPr>
          <w:rFonts w:cs="DaunPenh"/>
          <w:szCs w:val="32"/>
          <w:lang w:bidi="km-KH"/>
        </w:rPr>
        <w:t xml:space="preserve">Third training session was </w:t>
      </w:r>
      <w:r w:rsidR="00361B7B">
        <w:rPr>
          <w:rFonts w:cs="DaunPenh" w:hint="eastAsia"/>
          <w:szCs w:val="32"/>
          <w:lang w:bidi="km-KH"/>
        </w:rPr>
        <w:t>held</w:t>
      </w:r>
      <w:r>
        <w:rPr>
          <w:rFonts w:cs="DaunPenh"/>
          <w:szCs w:val="32"/>
          <w:lang w:bidi="km-KH"/>
        </w:rPr>
        <w:t xml:space="preserve"> on </w:t>
      </w:r>
      <w:r w:rsidR="00DF4B55">
        <w:rPr>
          <w:rFonts w:cs="DaunPenh"/>
          <w:szCs w:val="32"/>
          <w:lang w:bidi="km-KH"/>
        </w:rPr>
        <w:t>27</w:t>
      </w:r>
      <w:r w:rsidR="00DF4B55" w:rsidRPr="00DF4B55">
        <w:rPr>
          <w:rFonts w:cs="DaunPenh"/>
          <w:szCs w:val="32"/>
          <w:vertAlign w:val="superscript"/>
          <w:lang w:bidi="km-KH"/>
        </w:rPr>
        <w:t>th</w:t>
      </w:r>
      <w:r w:rsidR="00DF4B55">
        <w:rPr>
          <w:rFonts w:cs="DaunPenh"/>
          <w:szCs w:val="32"/>
          <w:lang w:bidi="km-KH"/>
        </w:rPr>
        <w:t xml:space="preserve"> to 31</w:t>
      </w:r>
      <w:r w:rsidR="00DF4B55" w:rsidRPr="00DF4B55">
        <w:rPr>
          <w:rFonts w:cs="DaunPenh"/>
          <w:szCs w:val="32"/>
          <w:vertAlign w:val="superscript"/>
          <w:lang w:bidi="km-KH"/>
        </w:rPr>
        <w:t>st</w:t>
      </w:r>
      <w:r w:rsidR="00DF4B55">
        <w:rPr>
          <w:rFonts w:cs="DaunPenh"/>
          <w:szCs w:val="32"/>
          <w:lang w:bidi="km-KH"/>
        </w:rPr>
        <w:t xml:space="preserve"> Aug 2010, main subjects were focused on scheme operation and scheme maintenances. The maintenance theory of canal, dam and reservoir were discussed (maintenance plans for beginning of each season, urgent repair during irrigated season, </w:t>
      </w:r>
      <w:r w:rsidR="00255DD8">
        <w:rPr>
          <w:rFonts w:cs="DaunPenh"/>
          <w:szCs w:val="32"/>
          <w:lang w:bidi="km-KH"/>
        </w:rPr>
        <w:t>detail working to maintain canal and others infrastructures). It is noted that there were only discussion, but they need time to do practice more. During this training session, 3 out of 4 members of FWUC committee and 6 working group members jointed this training. The 2</w:t>
      </w:r>
      <w:r w:rsidR="00255DD8" w:rsidRPr="00DF4B55">
        <w:rPr>
          <w:rFonts w:cs="DaunPenh"/>
          <w:szCs w:val="32"/>
          <w:vertAlign w:val="superscript"/>
          <w:lang w:bidi="km-KH"/>
        </w:rPr>
        <w:t>nd</w:t>
      </w:r>
      <w:r w:rsidR="00255DD8">
        <w:rPr>
          <w:rFonts w:cs="DaunPenh"/>
          <w:szCs w:val="32"/>
          <w:lang w:bidi="km-KH"/>
        </w:rPr>
        <w:t xml:space="preserve"> vice chief of FWUC committee were </w:t>
      </w:r>
      <w:r w:rsidR="00361B7B">
        <w:rPr>
          <w:rFonts w:cs="DaunPenh" w:hint="eastAsia"/>
          <w:szCs w:val="32"/>
          <w:lang w:bidi="km-KH"/>
        </w:rPr>
        <w:t xml:space="preserve">absent due to his </w:t>
      </w:r>
      <w:r w:rsidR="00361B7B">
        <w:rPr>
          <w:rFonts w:cs="DaunPenh"/>
          <w:szCs w:val="32"/>
          <w:lang w:bidi="km-KH"/>
        </w:rPr>
        <w:t>sick</w:t>
      </w:r>
      <w:r w:rsidR="00361B7B">
        <w:rPr>
          <w:rFonts w:cs="DaunPenh" w:hint="eastAsia"/>
          <w:szCs w:val="32"/>
          <w:lang w:bidi="km-KH"/>
        </w:rPr>
        <w:t>ness</w:t>
      </w:r>
      <w:r w:rsidR="00255DD8">
        <w:rPr>
          <w:rFonts w:cs="DaunPenh"/>
          <w:szCs w:val="32"/>
          <w:lang w:bidi="km-KH"/>
        </w:rPr>
        <w:t>.</w:t>
      </w:r>
    </w:p>
    <w:p w:rsidR="00255DD8" w:rsidRDefault="00255DD8" w:rsidP="004D4CE3">
      <w:pPr>
        <w:jc w:val="both"/>
        <w:rPr>
          <w:rFonts w:cs="DaunPenh"/>
          <w:szCs w:val="32"/>
          <w:lang w:bidi="km-KH"/>
        </w:rPr>
      </w:pPr>
    </w:p>
    <w:p w:rsidR="0025187C" w:rsidRDefault="00255DD8" w:rsidP="004D4CE3">
      <w:pPr>
        <w:jc w:val="both"/>
        <w:rPr>
          <w:rFonts w:cs="DaunPenh"/>
          <w:szCs w:val="32"/>
          <w:lang w:bidi="km-KH"/>
        </w:rPr>
      </w:pPr>
      <w:r>
        <w:rPr>
          <w:rFonts w:cs="DaunPenh"/>
          <w:szCs w:val="32"/>
          <w:lang w:bidi="km-KH"/>
        </w:rPr>
        <w:t>The Last training session was hold on 11</w:t>
      </w:r>
      <w:r w:rsidRPr="00255DD8">
        <w:rPr>
          <w:rFonts w:cs="DaunPenh"/>
          <w:szCs w:val="32"/>
          <w:vertAlign w:val="superscript"/>
          <w:lang w:bidi="km-KH"/>
        </w:rPr>
        <w:t>th</w:t>
      </w:r>
      <w:r>
        <w:rPr>
          <w:rFonts w:cs="DaunPenh"/>
          <w:szCs w:val="32"/>
          <w:lang w:bidi="km-KH"/>
        </w:rPr>
        <w:t xml:space="preserve"> -16</w:t>
      </w:r>
      <w:r w:rsidRPr="00255DD8">
        <w:rPr>
          <w:rFonts w:cs="DaunPenh"/>
          <w:szCs w:val="32"/>
          <w:vertAlign w:val="superscript"/>
          <w:lang w:bidi="km-KH"/>
        </w:rPr>
        <w:t>th</w:t>
      </w:r>
      <w:r>
        <w:rPr>
          <w:rFonts w:cs="DaunPenh"/>
          <w:szCs w:val="32"/>
          <w:lang w:bidi="km-KH"/>
        </w:rPr>
        <w:t xml:space="preserve"> Oct 2010, main subjects were focused on </w:t>
      </w:r>
      <w:r w:rsidR="001172EB">
        <w:rPr>
          <w:rFonts w:cs="DaunPenh"/>
          <w:szCs w:val="32"/>
          <w:lang w:bidi="km-KH"/>
        </w:rPr>
        <w:t xml:space="preserve">procedure to update </w:t>
      </w:r>
      <w:r>
        <w:rPr>
          <w:rFonts w:cs="DaunPenh"/>
          <w:szCs w:val="32"/>
          <w:lang w:bidi="km-KH"/>
        </w:rPr>
        <w:t>list of owner and plot</w:t>
      </w:r>
      <w:r w:rsidR="001172EB">
        <w:rPr>
          <w:rFonts w:cs="DaunPenh"/>
          <w:szCs w:val="32"/>
          <w:lang w:bidi="km-KH"/>
        </w:rPr>
        <w:t>,</w:t>
      </w:r>
      <w:r w:rsidR="009435D9">
        <w:rPr>
          <w:rFonts w:cs="DaunPenh"/>
          <w:szCs w:val="32"/>
          <w:lang w:bidi="km-KH"/>
        </w:rPr>
        <w:t xml:space="preserve"> </w:t>
      </w:r>
      <w:r w:rsidR="008C59FC">
        <w:rPr>
          <w:rFonts w:cs="DaunPenh" w:hint="eastAsia"/>
          <w:szCs w:val="32"/>
          <w:lang w:bidi="km-KH"/>
        </w:rPr>
        <w:t>r</w:t>
      </w:r>
      <w:r w:rsidR="009435D9">
        <w:rPr>
          <w:rFonts w:cs="DaunPenh"/>
          <w:szCs w:val="32"/>
          <w:lang w:bidi="km-KH"/>
        </w:rPr>
        <w:t>eview cropping calendar and irrigation schedule for 2011</w:t>
      </w:r>
      <w:r w:rsidR="0025187C">
        <w:rPr>
          <w:rFonts w:cs="DaunPenh"/>
          <w:szCs w:val="32"/>
          <w:lang w:bidi="km-KH"/>
        </w:rPr>
        <w:t>, discussion on FWUC functioning budget for 2010-2011,</w:t>
      </w:r>
      <w:r w:rsidR="008C59FC">
        <w:rPr>
          <w:rFonts w:cs="DaunPenh" w:hint="eastAsia"/>
          <w:szCs w:val="32"/>
          <w:lang w:bidi="km-KH"/>
        </w:rPr>
        <w:t>and</w:t>
      </w:r>
      <w:r w:rsidR="0025187C">
        <w:rPr>
          <w:rFonts w:cs="DaunPenh"/>
          <w:szCs w:val="32"/>
          <w:lang w:bidi="km-KH"/>
        </w:rPr>
        <w:t xml:space="preserve"> tool for ISF collection</w:t>
      </w:r>
      <w:r w:rsidR="009435D9">
        <w:rPr>
          <w:rFonts w:cs="DaunPenh"/>
          <w:szCs w:val="32"/>
          <w:lang w:bidi="km-KH"/>
        </w:rPr>
        <w:t xml:space="preserve">. </w:t>
      </w:r>
      <w:r w:rsidR="0025187C">
        <w:rPr>
          <w:rFonts w:cs="DaunPenh"/>
          <w:szCs w:val="32"/>
          <w:lang w:bidi="km-KH"/>
        </w:rPr>
        <w:t>During this training session, all members of FWUC committee (4 people) and 5 working group members jointed this training.</w:t>
      </w:r>
    </w:p>
    <w:p w:rsidR="0025187C" w:rsidRDefault="0025187C" w:rsidP="004D4CE3">
      <w:pPr>
        <w:jc w:val="both"/>
        <w:rPr>
          <w:rFonts w:cs="DaunPenh"/>
          <w:szCs w:val="32"/>
          <w:lang w:bidi="km-KH"/>
        </w:rPr>
      </w:pPr>
    </w:p>
    <w:p w:rsidR="00255DD8" w:rsidRDefault="0025187C" w:rsidP="0025187C">
      <w:pPr>
        <w:tabs>
          <w:tab w:val="left" w:pos="3500"/>
        </w:tabs>
        <w:jc w:val="both"/>
        <w:rPr>
          <w:rFonts w:cs="DaunPenh"/>
          <w:szCs w:val="32"/>
          <w:lang w:bidi="km-KH"/>
        </w:rPr>
      </w:pPr>
      <w:r>
        <w:rPr>
          <w:rFonts w:cs="DaunPenh"/>
          <w:szCs w:val="32"/>
          <w:lang w:bidi="km-KH"/>
        </w:rPr>
        <w:t>FWUC committee exchange visit</w:t>
      </w:r>
      <w:r w:rsidR="001172EB">
        <w:rPr>
          <w:rFonts w:cs="DaunPenh"/>
          <w:szCs w:val="32"/>
          <w:lang w:bidi="km-KH"/>
        </w:rPr>
        <w:t xml:space="preserve"> </w:t>
      </w:r>
      <w:r>
        <w:rPr>
          <w:rFonts w:cs="DaunPenh"/>
          <w:szCs w:val="32"/>
          <w:lang w:bidi="km-KH"/>
        </w:rPr>
        <w:t>was conducted on 24</w:t>
      </w:r>
      <w:r w:rsidRPr="0025187C">
        <w:rPr>
          <w:rFonts w:cs="DaunPenh"/>
          <w:szCs w:val="32"/>
          <w:vertAlign w:val="superscript"/>
          <w:lang w:bidi="km-KH"/>
        </w:rPr>
        <w:t>th</w:t>
      </w:r>
      <w:r>
        <w:rPr>
          <w:rFonts w:cs="DaunPenh"/>
          <w:szCs w:val="32"/>
          <w:lang w:bidi="km-KH"/>
        </w:rPr>
        <w:t xml:space="preserve"> to 27</w:t>
      </w:r>
      <w:r w:rsidRPr="0025187C">
        <w:rPr>
          <w:rFonts w:cs="DaunPenh"/>
          <w:szCs w:val="32"/>
          <w:vertAlign w:val="superscript"/>
          <w:lang w:bidi="km-KH"/>
        </w:rPr>
        <w:t>th</w:t>
      </w:r>
      <w:r>
        <w:rPr>
          <w:rFonts w:cs="DaunPenh"/>
          <w:szCs w:val="32"/>
          <w:lang w:bidi="km-KH"/>
        </w:rPr>
        <w:t xml:space="preserve"> October 2010. Total numbers of participants were 9 people, 4 FWUC committee members, 1 village chief of Royo</w:t>
      </w:r>
      <w:r w:rsidR="008C59FC">
        <w:rPr>
          <w:rFonts w:cs="DaunPenh" w:hint="eastAsia"/>
          <w:szCs w:val="32"/>
          <w:lang w:bidi="km-KH"/>
        </w:rPr>
        <w:t>r</w:t>
      </w:r>
      <w:r>
        <w:rPr>
          <w:rFonts w:cs="DaunPenh"/>
          <w:szCs w:val="32"/>
          <w:lang w:bidi="km-KH"/>
        </w:rPr>
        <w:t>, 2 officers of Koh Nhe</w:t>
      </w:r>
      <w:r w:rsidR="008C59FC">
        <w:rPr>
          <w:rFonts w:cs="DaunPenh" w:hint="eastAsia"/>
          <w:szCs w:val="32"/>
          <w:lang w:bidi="km-KH"/>
        </w:rPr>
        <w:t>a</w:t>
      </w:r>
      <w:r>
        <w:rPr>
          <w:rFonts w:cs="DaunPenh"/>
          <w:szCs w:val="32"/>
          <w:lang w:bidi="km-KH"/>
        </w:rPr>
        <w:t>k district, 1 officer of PD</w:t>
      </w:r>
      <w:r w:rsidR="008C59FC">
        <w:rPr>
          <w:rFonts w:cs="DaunPenh" w:hint="eastAsia"/>
          <w:szCs w:val="32"/>
          <w:lang w:bidi="km-KH"/>
        </w:rPr>
        <w:t>o</w:t>
      </w:r>
      <w:r>
        <w:rPr>
          <w:rFonts w:cs="DaunPenh"/>
          <w:szCs w:val="32"/>
          <w:lang w:bidi="km-KH"/>
        </w:rPr>
        <w:t>WRAM</w:t>
      </w:r>
      <w:r w:rsidR="008416F0">
        <w:rPr>
          <w:rFonts w:cs="DaunPenh"/>
          <w:szCs w:val="32"/>
          <w:lang w:bidi="km-KH"/>
        </w:rPr>
        <w:t xml:space="preserve"> Mondulkiri</w:t>
      </w:r>
      <w:r>
        <w:rPr>
          <w:rFonts w:cs="DaunPenh"/>
          <w:szCs w:val="32"/>
          <w:lang w:bidi="km-KH"/>
        </w:rPr>
        <w:t>, and 1 from</w:t>
      </w:r>
      <w:r w:rsidR="008C59FC">
        <w:rPr>
          <w:rFonts w:cs="DaunPenh" w:hint="eastAsia"/>
          <w:szCs w:val="32"/>
          <w:lang w:bidi="km-KH"/>
        </w:rPr>
        <w:t>PRDNEP</w:t>
      </w:r>
      <w:r>
        <w:rPr>
          <w:rFonts w:cs="DaunPenh"/>
          <w:szCs w:val="32"/>
          <w:lang w:bidi="km-KH"/>
        </w:rPr>
        <w:t>.</w:t>
      </w:r>
      <w:r w:rsidR="008416F0">
        <w:rPr>
          <w:rFonts w:cs="DaunPenh"/>
          <w:szCs w:val="32"/>
          <w:lang w:bidi="km-KH"/>
        </w:rPr>
        <w:t xml:space="preserve"> During this visit, all participants visited 3 irrigation schemes, where 2 irrigation schemes are </w:t>
      </w:r>
      <w:r w:rsidR="008C59FC">
        <w:rPr>
          <w:rFonts w:cs="DaunPenh" w:hint="eastAsia"/>
          <w:szCs w:val="32"/>
          <w:lang w:bidi="km-KH"/>
        </w:rPr>
        <w:t>located</w:t>
      </w:r>
      <w:r w:rsidR="008416F0">
        <w:rPr>
          <w:rFonts w:cs="DaunPenh"/>
          <w:szCs w:val="32"/>
          <w:lang w:bidi="km-KH"/>
        </w:rPr>
        <w:t>in Kampong Cham province (5 Kumpheak and Teuk Chha) and the 3</w:t>
      </w:r>
      <w:r w:rsidR="008416F0" w:rsidRPr="008416F0">
        <w:rPr>
          <w:rFonts w:cs="DaunPenh"/>
          <w:szCs w:val="32"/>
          <w:vertAlign w:val="superscript"/>
          <w:lang w:bidi="km-KH"/>
        </w:rPr>
        <w:t>rd</w:t>
      </w:r>
      <w:r w:rsidR="008416F0">
        <w:rPr>
          <w:rFonts w:cs="DaunPenh"/>
          <w:szCs w:val="32"/>
          <w:lang w:bidi="km-KH"/>
        </w:rPr>
        <w:t xml:space="preserve"> one is in Kamong Thom province (Stun Chinit). The purposes of this visit were to give</w:t>
      </w:r>
      <w:r w:rsidR="008C59FC">
        <w:rPr>
          <w:rFonts w:cs="DaunPenh" w:hint="eastAsia"/>
          <w:szCs w:val="32"/>
          <w:lang w:bidi="km-KH"/>
        </w:rPr>
        <w:t xml:space="preserve"> an</w:t>
      </w:r>
      <w:r w:rsidR="008416F0">
        <w:rPr>
          <w:rFonts w:cs="DaunPenh"/>
          <w:szCs w:val="32"/>
          <w:lang w:bidi="km-KH"/>
        </w:rPr>
        <w:t xml:space="preserve"> opportunity to participants to see different type of irrigation schemes, and different model of irrigation management that is responsible by FWUC. As results, during reflection session with all participants they has found out</w:t>
      </w:r>
      <w:r w:rsidR="000614B1">
        <w:rPr>
          <w:rFonts w:cs="DaunPenh"/>
          <w:szCs w:val="32"/>
          <w:lang w:bidi="km-KH"/>
        </w:rPr>
        <w:t xml:space="preserve"> some key points</w:t>
      </w:r>
      <w:r>
        <w:rPr>
          <w:rFonts w:cs="DaunPenh"/>
          <w:szCs w:val="32"/>
          <w:lang w:bidi="km-KH"/>
        </w:rPr>
        <w:t xml:space="preserve">  </w:t>
      </w:r>
      <w:r w:rsidR="000614B1">
        <w:rPr>
          <w:rFonts w:cs="DaunPenh"/>
          <w:szCs w:val="32"/>
          <w:lang w:bidi="km-KH"/>
        </w:rPr>
        <w:t>related to FWUC function and collaboration with local authority to collect ISF, organize meeting at beginning of each season to approve on irrigation schedule and cropping calendar and approve on financial report and budget plan etc.</w:t>
      </w:r>
    </w:p>
    <w:p w:rsidR="00CC636A" w:rsidRDefault="00CC636A" w:rsidP="0025187C">
      <w:pPr>
        <w:tabs>
          <w:tab w:val="left" w:pos="3500"/>
        </w:tabs>
        <w:jc w:val="both"/>
        <w:rPr>
          <w:rFonts w:cs="DaunPenh"/>
          <w:szCs w:val="32"/>
          <w:lang w:bidi="km-KH"/>
        </w:rPr>
      </w:pPr>
    </w:p>
    <w:p w:rsidR="00CC636A" w:rsidRDefault="00CC636A" w:rsidP="0025187C">
      <w:pPr>
        <w:tabs>
          <w:tab w:val="left" w:pos="3500"/>
        </w:tabs>
        <w:jc w:val="both"/>
        <w:rPr>
          <w:rFonts w:cs="DaunPenh"/>
          <w:szCs w:val="32"/>
          <w:lang w:bidi="km-KH"/>
        </w:rPr>
      </w:pPr>
      <w:r>
        <w:rPr>
          <w:rFonts w:cs="DaunPenh"/>
          <w:szCs w:val="32"/>
          <w:lang w:bidi="km-KH"/>
        </w:rPr>
        <w:t>The follow up missions were done two times, one in July and the last one in December 2010. 1</w:t>
      </w:r>
      <w:r w:rsidRPr="00CC636A">
        <w:rPr>
          <w:rFonts w:cs="DaunPenh"/>
          <w:szCs w:val="32"/>
          <w:vertAlign w:val="superscript"/>
          <w:lang w:bidi="km-KH"/>
        </w:rPr>
        <w:t>st</w:t>
      </w:r>
      <w:r>
        <w:rPr>
          <w:rFonts w:cs="DaunPenh"/>
          <w:szCs w:val="32"/>
          <w:lang w:bidi="km-KH"/>
        </w:rPr>
        <w:t xml:space="preserve"> follow up mission was in July, and it was support FWUC committee to be strong to implement monitoring work on dam construction, and canal construction. 2</w:t>
      </w:r>
      <w:r w:rsidRPr="00CC636A">
        <w:rPr>
          <w:rFonts w:cs="DaunPenh"/>
          <w:szCs w:val="32"/>
          <w:vertAlign w:val="superscript"/>
          <w:lang w:bidi="km-KH"/>
        </w:rPr>
        <w:t>nd</w:t>
      </w:r>
      <w:r>
        <w:rPr>
          <w:rFonts w:cs="DaunPenh"/>
          <w:szCs w:val="32"/>
          <w:lang w:bidi="km-KH"/>
        </w:rPr>
        <w:t xml:space="preserve"> follow up mission was in Dec 2010, it was support FWUC committee to analysis their main challenge in next coming years.</w:t>
      </w:r>
    </w:p>
    <w:p w:rsidR="00493E2E" w:rsidRDefault="00493E2E" w:rsidP="00493E2E">
      <w:pPr>
        <w:pStyle w:val="Heading1"/>
      </w:pPr>
      <w:r>
        <w:t>Main challenge for FWUC function in 2011 and the long run</w:t>
      </w:r>
    </w:p>
    <w:p w:rsidR="00493E2E" w:rsidRDefault="00493E2E" w:rsidP="00493E2E">
      <w:pPr>
        <w:rPr>
          <w:lang w:eastAsia="en-US" w:bidi="ar-SA"/>
        </w:rPr>
      </w:pPr>
      <w:r>
        <w:rPr>
          <w:lang w:eastAsia="en-US" w:bidi="ar-SA"/>
        </w:rPr>
        <w:t xml:space="preserve">By Dec 2010, according to the real situation, FWUC at Machu Ng irrigation scheme </w:t>
      </w:r>
      <w:r w:rsidR="003E0DCC">
        <w:rPr>
          <w:lang w:eastAsia="en-US" w:bidi="ar-SA"/>
        </w:rPr>
        <w:t>may</w:t>
      </w:r>
      <w:r>
        <w:rPr>
          <w:lang w:eastAsia="en-US" w:bidi="ar-SA"/>
        </w:rPr>
        <w:t xml:space="preserve"> face</w:t>
      </w:r>
      <w:r w:rsidR="003E0DCC">
        <w:rPr>
          <w:lang w:eastAsia="en-US" w:bidi="ar-SA"/>
        </w:rPr>
        <w:t xml:space="preserve"> some difficulties as below:</w:t>
      </w:r>
    </w:p>
    <w:p w:rsidR="003E0DCC" w:rsidRPr="003E0DCC" w:rsidRDefault="003E0DCC" w:rsidP="003E0DCC">
      <w:pPr>
        <w:pStyle w:val="Heading2"/>
        <w:ind w:firstLine="720"/>
        <w:rPr>
          <w:sz w:val="24"/>
          <w:szCs w:val="24"/>
        </w:rPr>
      </w:pPr>
      <w:r w:rsidRPr="003E0DCC">
        <w:rPr>
          <w:sz w:val="24"/>
          <w:szCs w:val="24"/>
        </w:rPr>
        <w:t>Reservoir management</w:t>
      </w:r>
    </w:p>
    <w:p w:rsidR="00255DD8" w:rsidRDefault="003E0DCC" w:rsidP="004D4CE3">
      <w:pPr>
        <w:jc w:val="both"/>
        <w:rPr>
          <w:rFonts w:cs="DaunPenh"/>
          <w:szCs w:val="32"/>
          <w:lang w:bidi="km-KH"/>
        </w:rPr>
      </w:pPr>
      <w:r>
        <w:rPr>
          <w:rFonts w:cs="DaunPenh"/>
          <w:szCs w:val="32"/>
          <w:lang w:bidi="km-KH"/>
        </w:rPr>
        <w:t xml:space="preserve">Boundary of reservoir of irrigation scheme at Machu Nga is not yet defined and has an agreement between PDoWRAM, Royor commune and farmers who are cultivating on the east and south part (on west part of O Chba bank). This could be a source of conflict for next coming year due to water level in reservoir. </w:t>
      </w:r>
    </w:p>
    <w:p w:rsidR="003E0DCC" w:rsidRPr="00CE35CA" w:rsidRDefault="003E0DCC" w:rsidP="00CE35CA">
      <w:pPr>
        <w:pStyle w:val="Heading2"/>
        <w:ind w:firstLine="720"/>
        <w:rPr>
          <w:sz w:val="24"/>
          <w:szCs w:val="24"/>
        </w:rPr>
      </w:pPr>
      <w:r w:rsidRPr="00CE35CA">
        <w:rPr>
          <w:sz w:val="24"/>
          <w:szCs w:val="24"/>
        </w:rPr>
        <w:t>Pipe installation, canal rehabili</w:t>
      </w:r>
      <w:r w:rsidR="00CE35CA" w:rsidRPr="00CE35CA">
        <w:rPr>
          <w:sz w:val="24"/>
          <w:szCs w:val="24"/>
        </w:rPr>
        <w:t>ta</w:t>
      </w:r>
      <w:r w:rsidRPr="00CE35CA">
        <w:rPr>
          <w:sz w:val="24"/>
          <w:szCs w:val="24"/>
        </w:rPr>
        <w:t>tion</w:t>
      </w:r>
    </w:p>
    <w:p w:rsidR="00CE35CA" w:rsidRDefault="00CE35CA" w:rsidP="004D4CE3">
      <w:pPr>
        <w:jc w:val="both"/>
        <w:rPr>
          <w:rFonts w:cs="DaunPenh"/>
          <w:szCs w:val="32"/>
          <w:lang w:bidi="km-KH"/>
        </w:rPr>
      </w:pPr>
      <w:r>
        <w:rPr>
          <w:rFonts w:cs="DaunPenh"/>
          <w:szCs w:val="32"/>
          <w:lang w:bidi="km-KH"/>
        </w:rPr>
        <w:t xml:space="preserve">For next dry season in 2011, there may be no conflict, because there will not be enough volume water in reservoir to start cropping activities. But there could be conflict during wet season 2011, they may start their crop activities with rainfall water, but they may need supplementary irrigation to survive their rice plots during drought period that </w:t>
      </w:r>
      <w:r>
        <w:rPr>
          <w:rFonts w:cs="DaunPenh"/>
          <w:szCs w:val="32"/>
          <w:lang w:bidi="km-KH"/>
        </w:rPr>
        <w:lastRenderedPageBreak/>
        <w:t>could occur in July or August 2011. Pipe installation, canal rehabilitation and gate operation have to be improved before and during that period.</w:t>
      </w:r>
    </w:p>
    <w:p w:rsidR="00CA336A" w:rsidRPr="00CA336A" w:rsidRDefault="00CA336A" w:rsidP="00CA336A">
      <w:pPr>
        <w:pStyle w:val="Heading2"/>
        <w:ind w:firstLine="720"/>
        <w:rPr>
          <w:sz w:val="24"/>
          <w:szCs w:val="24"/>
        </w:rPr>
      </w:pPr>
      <w:r w:rsidRPr="00CA336A">
        <w:rPr>
          <w:sz w:val="24"/>
          <w:szCs w:val="24"/>
        </w:rPr>
        <w:t>FWUC function practice</w:t>
      </w:r>
      <w:r>
        <w:rPr>
          <w:sz w:val="24"/>
          <w:szCs w:val="24"/>
        </w:rPr>
        <w:t>, experiences</w:t>
      </w:r>
    </w:p>
    <w:p w:rsidR="00CE7AFB" w:rsidRPr="00493E2E" w:rsidRDefault="00CA336A" w:rsidP="00493E2E">
      <w:pPr>
        <w:jc w:val="both"/>
        <w:rPr>
          <w:rFonts w:cs="DaunPenh"/>
          <w:szCs w:val="32"/>
          <w:lang w:bidi="km-KH"/>
        </w:rPr>
      </w:pPr>
      <w:r>
        <w:rPr>
          <w:rFonts w:cs="DaunPenh"/>
          <w:szCs w:val="32"/>
          <w:lang w:bidi="km-KH"/>
        </w:rPr>
        <w:t>To organize, facilitate, and coordinate among FWUC members to have common irrigation calendar and cropping calendar, to set up principle of sharing water, to operate gate according to member requests are skills which are need to learn by doing. Taking right action when there is urgent maintenance work happen. These things, FWUC committee will face when scheme is function. They have learnt by theory, visit other place, but they still need to do by themselves, and they should have all means to implement such as tools and cash</w:t>
      </w:r>
      <w:r w:rsidR="00AB3E1D">
        <w:rPr>
          <w:rFonts w:cs="DaunPenh"/>
          <w:szCs w:val="32"/>
          <w:lang w:bidi="km-KH"/>
        </w:rPr>
        <w:t xml:space="preserve">. Up to now, financial capacity is quite far from what they have. They should have at least 5 to 10 million Reils in their bank account to be ready to start </w:t>
      </w:r>
      <w:r w:rsidR="002C3836">
        <w:rPr>
          <w:rFonts w:cs="DaunPenh"/>
          <w:szCs w:val="32"/>
          <w:lang w:bidi="km-KH"/>
        </w:rPr>
        <w:t xml:space="preserve">their </w:t>
      </w:r>
      <w:r w:rsidR="00AB3E1D">
        <w:rPr>
          <w:rFonts w:cs="DaunPenh"/>
          <w:szCs w:val="32"/>
          <w:lang w:bidi="km-KH"/>
        </w:rPr>
        <w:t>activity in next coming</w:t>
      </w:r>
      <w:r w:rsidR="002C3836">
        <w:rPr>
          <w:rFonts w:cs="DaunPenh"/>
          <w:szCs w:val="32"/>
          <w:lang w:bidi="km-KH"/>
        </w:rPr>
        <w:t xml:space="preserve"> season in 2011</w:t>
      </w:r>
      <w:r w:rsidR="00AB3E1D">
        <w:rPr>
          <w:rFonts w:cs="DaunPenh"/>
          <w:szCs w:val="32"/>
          <w:lang w:bidi="km-KH"/>
        </w:rPr>
        <w:t>. They may need this support at least during 3 seasons in order to get some experiences from these practices. They need not only cash to implement their activities but also technical support to guide them during these implementations.</w:t>
      </w:r>
    </w:p>
    <w:p w:rsidR="0011635A" w:rsidRDefault="0011635A" w:rsidP="0011635A">
      <w:pPr>
        <w:pStyle w:val="Heading1"/>
      </w:pPr>
      <w:r>
        <w:t>Conclusion</w:t>
      </w:r>
    </w:p>
    <w:p w:rsidR="009024C9" w:rsidRDefault="009024C9" w:rsidP="009024C9">
      <w:pPr>
        <w:jc w:val="both"/>
      </w:pPr>
      <w:r>
        <w:t>Finally, missions of ISC to establish FWUC and provide capacity building to FWUC committee at Machu Nga irrigation scheme were completely done. FWUC is created, gotten legal recognition up to provincial level, they have received training</w:t>
      </w:r>
      <w:r w:rsidR="008C59FC">
        <w:rPr>
          <w:rFonts w:hint="eastAsia"/>
        </w:rPr>
        <w:t>s</w:t>
      </w:r>
      <w:r>
        <w:t>, but they are at the starting point of their business. They may need technical support and financial support in next coming seasons in order to build their own experiences to operate and maintain this irrigation scheme.</w:t>
      </w:r>
    </w:p>
    <w:p w:rsidR="00CC636A" w:rsidRDefault="00CC636A" w:rsidP="009024C9">
      <w:pPr>
        <w:jc w:val="both"/>
      </w:pPr>
    </w:p>
    <w:p w:rsidR="00CC636A" w:rsidRDefault="00CC636A" w:rsidP="009024C9">
      <w:pPr>
        <w:jc w:val="both"/>
      </w:pPr>
      <w:r w:rsidRPr="00CC636A">
        <w:t>The ISC team will continue to be available for a long term support would they require specific help.</w:t>
      </w:r>
    </w:p>
    <w:p w:rsidR="0011635A" w:rsidRDefault="0011635A" w:rsidP="00710433"/>
    <w:p w:rsidR="00D8509A" w:rsidRDefault="00D8509A" w:rsidP="00710433"/>
    <w:p w:rsidR="00D8509A" w:rsidRDefault="00D8509A" w:rsidP="00D8509A">
      <w:pPr>
        <w:jc w:val="center"/>
      </w:pPr>
      <w:r>
        <w:t>-End-</w:t>
      </w:r>
    </w:p>
    <w:p w:rsidR="00AE4ACC" w:rsidRDefault="00333ADB">
      <w:pPr>
        <w:rPr>
          <w:color w:val="FF0000"/>
        </w:rPr>
      </w:pPr>
      <w:r w:rsidRPr="00333ADB">
        <w:rPr>
          <w:color w:val="FF0000"/>
        </w:rPr>
        <w:t xml:space="preserve"> </w:t>
      </w:r>
    </w:p>
    <w:p w:rsidR="00AE4ACC" w:rsidRDefault="00AE4ACC">
      <w:r>
        <w:br w:type="page"/>
      </w:r>
    </w:p>
    <w:p w:rsidR="00AE4ACC" w:rsidRDefault="00AE4ACC" w:rsidP="00AE4ACC">
      <w:pPr>
        <w:sectPr w:rsidR="00AE4ACC" w:rsidSect="001F612D">
          <w:footerReference w:type="default" r:id="rId17"/>
          <w:pgSz w:w="11907" w:h="16840" w:code="9"/>
          <w:pgMar w:top="1134" w:right="1134" w:bottom="990" w:left="1418" w:header="720" w:footer="720" w:gutter="0"/>
          <w:cols w:space="720"/>
          <w:titlePg/>
          <w:docGrid w:linePitch="272"/>
        </w:sectPr>
      </w:pPr>
    </w:p>
    <w:p w:rsidR="00D8509A" w:rsidRDefault="008B5654" w:rsidP="00AE4ACC">
      <w:r>
        <w:lastRenderedPageBreak/>
        <w:t>Annex:</w:t>
      </w:r>
    </w:p>
    <w:tbl>
      <w:tblPr>
        <w:tblW w:w="14417" w:type="dxa"/>
        <w:tblInd w:w="71" w:type="dxa"/>
        <w:tblLook w:val="04A0"/>
      </w:tblPr>
      <w:tblGrid>
        <w:gridCol w:w="5593"/>
        <w:gridCol w:w="587"/>
        <w:gridCol w:w="967"/>
        <w:gridCol w:w="1170"/>
        <w:gridCol w:w="1330"/>
        <w:gridCol w:w="920"/>
        <w:gridCol w:w="900"/>
        <w:gridCol w:w="810"/>
        <w:gridCol w:w="1440"/>
        <w:gridCol w:w="700"/>
      </w:tblGrid>
      <w:tr w:rsidR="00701355" w:rsidRPr="00701355" w:rsidTr="00701355">
        <w:trPr>
          <w:trHeight w:val="315"/>
        </w:trPr>
        <w:tc>
          <w:tcPr>
            <w:tcW w:w="7147" w:type="dxa"/>
            <w:gridSpan w:val="3"/>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b/>
                <w:bCs/>
                <w:color w:val="000000"/>
                <w:sz w:val="24"/>
                <w:szCs w:val="24"/>
                <w:lang w:eastAsia="en-US" w:bidi="km-KH"/>
              </w:rPr>
            </w:pPr>
            <w:r w:rsidRPr="00701355">
              <w:rPr>
                <w:rFonts w:ascii="Calibri" w:eastAsia="Times New Roman" w:hAnsi="Calibri" w:cs="Calibri"/>
                <w:b/>
                <w:bCs/>
                <w:color w:val="000000"/>
                <w:sz w:val="24"/>
                <w:szCs w:val="24"/>
                <w:lang w:eastAsia="en-US" w:bidi="km-KH"/>
              </w:rPr>
              <w:t>Detail Schedule of Implementation Activities from Apr-Dec 2010</w:t>
            </w:r>
          </w:p>
        </w:tc>
        <w:tc>
          <w:tcPr>
            <w:tcW w:w="117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33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2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81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44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7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r>
      <w:tr w:rsidR="00701355" w:rsidRPr="00701355" w:rsidTr="00701355">
        <w:trPr>
          <w:trHeight w:val="300"/>
        </w:trPr>
        <w:tc>
          <w:tcPr>
            <w:tcW w:w="7147" w:type="dxa"/>
            <w:gridSpan w:val="3"/>
            <w:tcBorders>
              <w:top w:val="nil"/>
              <w:left w:val="nil"/>
              <w:bottom w:val="nil"/>
              <w:right w:val="nil"/>
            </w:tcBorders>
            <w:shd w:val="clear" w:color="auto" w:fill="auto"/>
            <w:noWrap/>
            <w:vAlign w:val="bottom"/>
            <w:hideMark/>
          </w:tcPr>
          <w:p w:rsidR="00701355" w:rsidRPr="00701355" w:rsidRDefault="008B5654" w:rsidP="00701355">
            <w:pPr>
              <w:rPr>
                <w:rFonts w:ascii="Calibri" w:eastAsia="Times New Roman" w:hAnsi="Calibri" w:cs="Calibri"/>
                <w:b/>
                <w:bCs/>
                <w:color w:val="000000"/>
                <w:sz w:val="22"/>
                <w:szCs w:val="22"/>
                <w:lang w:eastAsia="en-US" w:bidi="km-KH"/>
              </w:rPr>
            </w:pPr>
            <w:r>
              <w:rPr>
                <w:rFonts w:ascii="Calibri" w:eastAsia="Times New Roman" w:hAnsi="Calibri" w:cs="Calibri"/>
                <w:b/>
                <w:bCs/>
                <w:color w:val="000000"/>
                <w:sz w:val="22"/>
                <w:szCs w:val="22"/>
                <w:lang w:eastAsia="en-US" w:bidi="km-KH"/>
              </w:rPr>
              <w:t>Project: FWUC establish</w:t>
            </w:r>
            <w:r w:rsidR="00701355" w:rsidRPr="00701355">
              <w:rPr>
                <w:rFonts w:ascii="Calibri" w:eastAsia="Times New Roman" w:hAnsi="Calibri" w:cs="Calibri"/>
                <w:b/>
                <w:bCs/>
                <w:color w:val="000000"/>
                <w:sz w:val="22"/>
                <w:szCs w:val="22"/>
                <w:lang w:eastAsia="en-US" w:bidi="km-KH"/>
              </w:rPr>
              <w:t>ment in Koh Nheak district, Modulkiri province</w:t>
            </w:r>
          </w:p>
        </w:tc>
        <w:tc>
          <w:tcPr>
            <w:tcW w:w="117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33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2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81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44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7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r>
      <w:tr w:rsidR="00701355" w:rsidRPr="00701355" w:rsidTr="00701355">
        <w:trPr>
          <w:trHeight w:val="300"/>
        </w:trPr>
        <w:tc>
          <w:tcPr>
            <w:tcW w:w="5593"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b/>
                <w:bCs/>
                <w:color w:val="000000"/>
                <w:sz w:val="22"/>
                <w:szCs w:val="22"/>
                <w:lang w:eastAsia="en-US" w:bidi="km-KH"/>
              </w:rPr>
            </w:pPr>
            <w:r w:rsidRPr="00701355">
              <w:rPr>
                <w:rFonts w:ascii="Calibri" w:eastAsia="Times New Roman" w:hAnsi="Calibri" w:cs="Calibri"/>
                <w:b/>
                <w:bCs/>
                <w:color w:val="000000"/>
                <w:sz w:val="22"/>
                <w:szCs w:val="22"/>
                <w:lang w:eastAsia="en-US" w:bidi="km-KH"/>
              </w:rPr>
              <w:t>Implemented by: ISC_CEDAC</w:t>
            </w:r>
          </w:p>
        </w:tc>
        <w:tc>
          <w:tcPr>
            <w:tcW w:w="587"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67"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17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33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2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81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44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7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r>
      <w:tr w:rsidR="00701355" w:rsidRPr="00701355" w:rsidTr="00701355">
        <w:trPr>
          <w:trHeight w:val="300"/>
        </w:trPr>
        <w:tc>
          <w:tcPr>
            <w:tcW w:w="5593"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587"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330"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nil"/>
              <w:right w:val="nil"/>
            </w:tcBorders>
            <w:shd w:val="clear" w:color="000000" w:fill="C5BE97"/>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2010</w:t>
            </w:r>
          </w:p>
        </w:tc>
        <w:tc>
          <w:tcPr>
            <w:tcW w:w="900"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nil"/>
              <w:right w:val="nil"/>
            </w:tcBorders>
            <w:shd w:val="clear" w:color="000000" w:fill="C5BE97"/>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b/>
                <w:bCs/>
                <w:color w:val="000000"/>
                <w:sz w:val="22"/>
                <w:szCs w:val="22"/>
                <w:lang w:eastAsia="en-US" w:bidi="km-KH"/>
              </w:rPr>
            </w:pPr>
            <w:r w:rsidRPr="00701355">
              <w:rPr>
                <w:rFonts w:ascii="Calibri" w:eastAsia="Times New Roman" w:hAnsi="Calibri" w:cs="Calibri"/>
                <w:b/>
                <w:bCs/>
                <w:color w:val="000000"/>
                <w:sz w:val="22"/>
                <w:szCs w:val="22"/>
                <w:lang w:eastAsia="en-US" w:bidi="km-KH"/>
              </w:rPr>
              <w:t>Activities</w:t>
            </w:r>
          </w:p>
        </w:tc>
        <w:tc>
          <w:tcPr>
            <w:tcW w:w="587"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Mar</w:t>
            </w:r>
          </w:p>
        </w:tc>
        <w:tc>
          <w:tcPr>
            <w:tcW w:w="967"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Apr</w:t>
            </w:r>
          </w:p>
        </w:tc>
        <w:tc>
          <w:tcPr>
            <w:tcW w:w="117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May</w:t>
            </w:r>
          </w:p>
        </w:tc>
        <w:tc>
          <w:tcPr>
            <w:tcW w:w="133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Jun</w:t>
            </w:r>
          </w:p>
        </w:tc>
        <w:tc>
          <w:tcPr>
            <w:tcW w:w="92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Jul</w:t>
            </w:r>
          </w:p>
        </w:tc>
        <w:tc>
          <w:tcPr>
            <w:tcW w:w="90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Aug</w:t>
            </w:r>
          </w:p>
        </w:tc>
        <w:tc>
          <w:tcPr>
            <w:tcW w:w="81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Sep</w:t>
            </w:r>
          </w:p>
        </w:tc>
        <w:tc>
          <w:tcPr>
            <w:tcW w:w="144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Oct</w:t>
            </w:r>
          </w:p>
        </w:tc>
        <w:tc>
          <w:tcPr>
            <w:tcW w:w="700" w:type="dxa"/>
            <w:tcBorders>
              <w:top w:val="single" w:sz="4" w:space="0" w:color="auto"/>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Dec</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b/>
                <w:bCs/>
                <w:color w:val="000000"/>
                <w:sz w:val="22"/>
                <w:szCs w:val="22"/>
                <w:lang w:eastAsia="en-US" w:bidi="km-KH"/>
              </w:rPr>
            </w:pPr>
            <w:r w:rsidRPr="00701355">
              <w:rPr>
                <w:rFonts w:ascii="Calibri" w:eastAsia="Times New Roman" w:hAnsi="Calibri" w:cs="Calibri"/>
                <w:b/>
                <w:bCs/>
                <w:color w:val="000000"/>
                <w:sz w:val="22"/>
                <w:szCs w:val="22"/>
                <w:lang w:eastAsia="en-US" w:bidi="km-KH"/>
              </w:rPr>
              <w:t>Implementation Date</w:t>
            </w:r>
          </w:p>
        </w:tc>
        <w:tc>
          <w:tcPr>
            <w:tcW w:w="587"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D28-30</w:t>
            </w:r>
          </w:p>
        </w:tc>
        <w:tc>
          <w:tcPr>
            <w:tcW w:w="117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D1,D10-22</w:t>
            </w:r>
          </w:p>
        </w:tc>
        <w:tc>
          <w:tcPr>
            <w:tcW w:w="133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D7-12,21-26</w:t>
            </w:r>
          </w:p>
        </w:tc>
        <w:tc>
          <w:tcPr>
            <w:tcW w:w="92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D26-30</w:t>
            </w:r>
          </w:p>
        </w:tc>
        <w:tc>
          <w:tcPr>
            <w:tcW w:w="90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D30-4</w:t>
            </w:r>
          </w:p>
        </w:tc>
        <w:tc>
          <w:tcPr>
            <w:tcW w:w="81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D26-1</w:t>
            </w:r>
          </w:p>
        </w:tc>
        <w:tc>
          <w:tcPr>
            <w:tcW w:w="144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D11-16,24-27</w:t>
            </w:r>
          </w:p>
        </w:tc>
        <w:tc>
          <w:tcPr>
            <w:tcW w:w="700" w:type="dxa"/>
            <w:tcBorders>
              <w:top w:val="nil"/>
              <w:left w:val="nil"/>
              <w:bottom w:val="single" w:sz="4" w:space="0" w:color="auto"/>
              <w:right w:val="single" w:sz="4" w:space="0" w:color="auto"/>
            </w:tcBorders>
            <w:shd w:val="clear" w:color="000000" w:fill="D7E4BC"/>
            <w:noWrap/>
            <w:vAlign w:val="bottom"/>
            <w:hideMark/>
          </w:tcPr>
          <w:p w:rsidR="00701355" w:rsidRPr="00701355" w:rsidRDefault="00701355" w:rsidP="00701355">
            <w:pPr>
              <w:jc w:val="cente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D1-7</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1: Working Group Set up and Information awareness</w:t>
            </w:r>
          </w:p>
        </w:tc>
        <w:tc>
          <w:tcPr>
            <w:tcW w:w="58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w4</w:t>
            </w:r>
          </w:p>
        </w:tc>
        <w:tc>
          <w:tcPr>
            <w:tcW w:w="117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33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2: Member Registration</w:t>
            </w:r>
          </w:p>
        </w:tc>
        <w:tc>
          <w:tcPr>
            <w:tcW w:w="587"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w2</w:t>
            </w:r>
          </w:p>
        </w:tc>
        <w:tc>
          <w:tcPr>
            <w:tcW w:w="133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0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3: Database Creation</w:t>
            </w:r>
          </w:p>
        </w:tc>
        <w:tc>
          <w:tcPr>
            <w:tcW w:w="58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w2</w:t>
            </w:r>
          </w:p>
        </w:tc>
        <w:tc>
          <w:tcPr>
            <w:tcW w:w="133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4: FWUG/C representative selection</w:t>
            </w:r>
          </w:p>
        </w:tc>
        <w:tc>
          <w:tcPr>
            <w:tcW w:w="587"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w3</w:t>
            </w:r>
          </w:p>
        </w:tc>
        <w:tc>
          <w:tcPr>
            <w:tcW w:w="133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0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5: First FWUG/C representative meeting</w:t>
            </w:r>
          </w:p>
        </w:tc>
        <w:tc>
          <w:tcPr>
            <w:tcW w:w="58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w3</w:t>
            </w:r>
          </w:p>
        </w:tc>
        <w:tc>
          <w:tcPr>
            <w:tcW w:w="133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6: FWUG/C training session/Capacity building</w:t>
            </w:r>
          </w:p>
        </w:tc>
        <w:tc>
          <w:tcPr>
            <w:tcW w:w="587"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33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w2-4</w:t>
            </w:r>
          </w:p>
        </w:tc>
        <w:tc>
          <w:tcPr>
            <w:tcW w:w="92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0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w4</w:t>
            </w:r>
          </w:p>
        </w:tc>
        <w:tc>
          <w:tcPr>
            <w:tcW w:w="81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w4</w:t>
            </w:r>
          </w:p>
        </w:tc>
        <w:tc>
          <w:tcPr>
            <w:tcW w:w="144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w2</w:t>
            </w:r>
            <w:r w:rsidR="008B5654">
              <w:rPr>
                <w:rFonts w:ascii="Calibri" w:eastAsia="Times New Roman" w:hAnsi="Calibri" w:cs="Calibri"/>
                <w:color w:val="000000"/>
                <w:sz w:val="22"/>
                <w:szCs w:val="22"/>
                <w:lang w:eastAsia="en-US" w:bidi="km-KH"/>
              </w:rPr>
              <w:t>-4</w:t>
            </w:r>
          </w:p>
        </w:tc>
        <w:tc>
          <w:tcPr>
            <w:tcW w:w="700" w:type="dxa"/>
            <w:tcBorders>
              <w:top w:val="nil"/>
              <w:left w:val="nil"/>
              <w:bottom w:val="single" w:sz="4" w:space="0" w:color="auto"/>
              <w:right w:val="single" w:sz="4" w:space="0" w:color="auto"/>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r>
      <w:tr w:rsidR="00701355" w:rsidRPr="00701355" w:rsidTr="00701355">
        <w:trPr>
          <w:trHeight w:val="300"/>
        </w:trPr>
        <w:tc>
          <w:tcPr>
            <w:tcW w:w="5593" w:type="dxa"/>
            <w:tcBorders>
              <w:top w:val="nil"/>
              <w:left w:val="single" w:sz="4" w:space="0" w:color="auto"/>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Step 7: Follow up mission</w:t>
            </w:r>
          </w:p>
        </w:tc>
        <w:tc>
          <w:tcPr>
            <w:tcW w:w="58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67"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17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33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92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w3</w:t>
            </w:r>
          </w:p>
        </w:tc>
        <w:tc>
          <w:tcPr>
            <w:tcW w:w="9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81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144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 </w:t>
            </w:r>
          </w:p>
        </w:tc>
        <w:tc>
          <w:tcPr>
            <w:tcW w:w="700" w:type="dxa"/>
            <w:tcBorders>
              <w:top w:val="nil"/>
              <w:left w:val="nil"/>
              <w:bottom w:val="single" w:sz="4" w:space="0" w:color="auto"/>
              <w:right w:val="single" w:sz="4" w:space="0" w:color="auto"/>
            </w:tcBorders>
            <w:shd w:val="clear" w:color="000000" w:fill="B8CCE4"/>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w1</w:t>
            </w:r>
          </w:p>
        </w:tc>
      </w:tr>
      <w:tr w:rsidR="00701355" w:rsidRPr="00701355" w:rsidTr="00701355">
        <w:trPr>
          <w:trHeight w:val="300"/>
        </w:trPr>
        <w:tc>
          <w:tcPr>
            <w:tcW w:w="5593"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587"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67"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17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33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2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81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44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7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r>
      <w:tr w:rsidR="00701355" w:rsidRPr="00701355" w:rsidTr="00701355">
        <w:trPr>
          <w:trHeight w:val="300"/>
        </w:trPr>
        <w:tc>
          <w:tcPr>
            <w:tcW w:w="5593"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r w:rsidRPr="00701355">
              <w:rPr>
                <w:rFonts w:ascii="Calibri" w:eastAsia="Times New Roman" w:hAnsi="Calibri" w:cs="Calibri"/>
                <w:color w:val="000000"/>
                <w:sz w:val="22"/>
                <w:szCs w:val="22"/>
                <w:lang w:eastAsia="en-US" w:bidi="km-KH"/>
              </w:rPr>
              <w:t>Prepared by ISC_CEDAC</w:t>
            </w:r>
          </w:p>
        </w:tc>
        <w:tc>
          <w:tcPr>
            <w:tcW w:w="587"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67"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17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33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2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9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81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144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c>
          <w:tcPr>
            <w:tcW w:w="700" w:type="dxa"/>
            <w:tcBorders>
              <w:top w:val="nil"/>
              <w:left w:val="nil"/>
              <w:bottom w:val="nil"/>
              <w:right w:val="nil"/>
            </w:tcBorders>
            <w:shd w:val="clear" w:color="auto" w:fill="auto"/>
            <w:noWrap/>
            <w:vAlign w:val="bottom"/>
            <w:hideMark/>
          </w:tcPr>
          <w:p w:rsidR="00701355" w:rsidRPr="00701355" w:rsidRDefault="00701355" w:rsidP="00701355">
            <w:pPr>
              <w:rPr>
                <w:rFonts w:ascii="Calibri" w:eastAsia="Times New Roman" w:hAnsi="Calibri" w:cs="Calibri"/>
                <w:color w:val="000000"/>
                <w:sz w:val="22"/>
                <w:szCs w:val="22"/>
                <w:lang w:eastAsia="en-US" w:bidi="km-KH"/>
              </w:rPr>
            </w:pPr>
          </w:p>
        </w:tc>
      </w:tr>
    </w:tbl>
    <w:p w:rsidR="00701355" w:rsidRPr="00333ADB" w:rsidRDefault="00701355" w:rsidP="00AE4ACC"/>
    <w:sectPr w:rsidR="00701355" w:rsidRPr="00333ADB" w:rsidSect="00AE4ACC">
      <w:pgSz w:w="16840" w:h="11907" w:orient="landscape" w:code="9"/>
      <w:pgMar w:top="1411" w:right="1138" w:bottom="1138" w:left="99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BA" w:rsidRDefault="007650BA" w:rsidP="0011635A">
      <w:r>
        <w:separator/>
      </w:r>
    </w:p>
  </w:endnote>
  <w:endnote w:type="continuationSeparator" w:id="1">
    <w:p w:rsidR="007650BA" w:rsidRDefault="007650BA" w:rsidP="0011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Khmer OS Freehand">
    <w:panose1 w:val="02000500000000020004"/>
    <w:charset w:val="00"/>
    <w:family w:val="auto"/>
    <w:pitch w:val="variable"/>
    <w:sig w:usb0="A00000EF" w:usb1="5000204A" w:usb2="0001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0F" w:usb1="0000204A" w:usb2="00010000" w:usb3="00000000" w:csb0="00000111" w:csb1="00000000"/>
  </w:font>
  <w:font w:name="Khmer OS Metal Chrieng">
    <w:panose1 w:val="02000500000000020004"/>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5A" w:rsidRPr="0011635A" w:rsidRDefault="00F71336" w:rsidP="0011635A">
    <w:pPr>
      <w:pStyle w:val="Footer"/>
      <w:tabs>
        <w:tab w:val="clear" w:pos="4680"/>
        <w:tab w:val="center" w:pos="2835"/>
      </w:tabs>
      <w:rPr>
        <w:sz w:val="18"/>
        <w:szCs w:val="18"/>
      </w:rPr>
    </w:pPr>
    <w:r w:rsidRPr="00F71336">
      <w:rPr>
        <w:noProof/>
      </w:rPr>
      <w:pict>
        <v:shapetype id="_x0000_t32" coordsize="21600,21600" o:spt="32" o:oned="t" path="m,l21600,21600e" filled="f">
          <v:path arrowok="t" fillok="f" o:connecttype="none"/>
          <o:lock v:ext="edit" shapetype="t"/>
        </v:shapetype>
        <v:shape id="AutoShape 1" o:spid="_x0000_s2050" type="#_x0000_t32" style="position:absolute;margin-left:.6pt;margin-top:-.65pt;width:49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H7Hg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"/>
      </w:pict>
    </w:r>
    <w:r w:rsidR="000F59E1">
      <w:rPr>
        <w:sz w:val="18"/>
        <w:szCs w:val="18"/>
      </w:rPr>
      <w:t>Final</w:t>
    </w:r>
    <w:r w:rsidR="0011635A" w:rsidRPr="0011635A">
      <w:rPr>
        <w:sz w:val="18"/>
        <w:szCs w:val="18"/>
      </w:rPr>
      <w:t xml:space="preserve"> report April-</w:t>
    </w:r>
    <w:r w:rsidR="000F59E1">
      <w:rPr>
        <w:sz w:val="18"/>
        <w:szCs w:val="18"/>
      </w:rPr>
      <w:t xml:space="preserve"> Dec</w:t>
    </w:r>
    <w:r w:rsidR="0011635A" w:rsidRPr="0011635A">
      <w:rPr>
        <w:sz w:val="18"/>
        <w:szCs w:val="18"/>
      </w:rPr>
      <w:t xml:space="preserve"> 2010</w:t>
    </w:r>
    <w:r w:rsidR="0011635A">
      <w:rPr>
        <w:sz w:val="18"/>
        <w:szCs w:val="18"/>
      </w:rPr>
      <w:t xml:space="preserve">            </w:t>
    </w:r>
    <w:r w:rsidR="0011635A" w:rsidRPr="0011635A">
      <w:rPr>
        <w:sz w:val="18"/>
        <w:szCs w:val="18"/>
      </w:rPr>
      <w:tab/>
      <w:t>FWUC establishment</w:t>
    </w:r>
    <w:r w:rsidR="000F59E1">
      <w:rPr>
        <w:sz w:val="18"/>
        <w:szCs w:val="18"/>
      </w:rPr>
      <w:t xml:space="preserve"> and capacity building</w:t>
    </w:r>
    <w:r w:rsidR="0011635A" w:rsidRPr="0011635A">
      <w:rPr>
        <w:sz w:val="18"/>
        <w:szCs w:val="18"/>
      </w:rPr>
      <w:t xml:space="preserve"> at </w:t>
    </w:r>
    <w:r w:rsidR="003F665D">
      <w:rPr>
        <w:sz w:val="18"/>
        <w:szCs w:val="18"/>
      </w:rPr>
      <w:t>Koh Nheak</w:t>
    </w:r>
    <w:r w:rsidR="0011635A" w:rsidRPr="0011635A">
      <w:rPr>
        <w:sz w:val="18"/>
        <w:szCs w:val="18"/>
      </w:rPr>
      <w:t xml:space="preserve"> district, Mondulkiri provin</w:t>
    </w:r>
    <w:r w:rsidR="00361B7B">
      <w:rPr>
        <w:rFonts w:hint="eastAsia"/>
        <w:sz w:val="18"/>
        <w:szCs w:val="18"/>
      </w:rPr>
      <w:t>c</w:t>
    </w:r>
    <w:r w:rsidR="0011635A" w:rsidRPr="0011635A">
      <w:rPr>
        <w:sz w:val="18"/>
        <w:szCs w:val="18"/>
      </w:rPr>
      <w:t>e</w:t>
    </w:r>
    <w:r w:rsidR="000F59E1">
      <w:rPr>
        <w:sz w:val="18"/>
        <w:szCs w:val="18"/>
      </w:rPr>
      <w:tab/>
      <w:t xml:space="preserve">       </w:t>
    </w:r>
    <w:r w:rsidRPr="0011635A">
      <w:rPr>
        <w:sz w:val="18"/>
        <w:szCs w:val="18"/>
      </w:rPr>
      <w:fldChar w:fldCharType="begin"/>
    </w:r>
    <w:r w:rsidR="0011635A" w:rsidRPr="0011635A">
      <w:rPr>
        <w:sz w:val="18"/>
        <w:szCs w:val="18"/>
      </w:rPr>
      <w:instrText xml:space="preserve"> PAGE   \* MERGEFORMAT </w:instrText>
    </w:r>
    <w:r w:rsidRPr="0011635A">
      <w:rPr>
        <w:sz w:val="18"/>
        <w:szCs w:val="18"/>
      </w:rPr>
      <w:fldChar w:fldCharType="separate"/>
    </w:r>
    <w:r w:rsidR="00D225BD" w:rsidRPr="00D225BD">
      <w:rPr>
        <w:b/>
        <w:noProof/>
        <w:sz w:val="18"/>
        <w:szCs w:val="18"/>
      </w:rPr>
      <w:t>2</w:t>
    </w:r>
    <w:r w:rsidRPr="0011635A">
      <w:rPr>
        <w:sz w:val="18"/>
        <w:szCs w:val="18"/>
      </w:rPr>
      <w:fldChar w:fldCharType="end"/>
    </w:r>
    <w:r w:rsidR="0011635A" w:rsidRPr="0011635A">
      <w:rPr>
        <w:b/>
        <w:sz w:val="18"/>
        <w:szCs w:val="18"/>
      </w:rPr>
      <w:t xml:space="preserve"> </w:t>
    </w:r>
    <w:r w:rsidR="0011635A" w:rsidRPr="0011635A">
      <w:rPr>
        <w:sz w:val="18"/>
        <w:szCs w:val="18"/>
      </w:rPr>
      <w:t>|</w:t>
    </w:r>
    <w:r w:rsidR="0011635A" w:rsidRPr="0011635A">
      <w:rPr>
        <w:b/>
        <w:sz w:val="18"/>
        <w:szCs w:val="18"/>
      </w:rPr>
      <w:t xml:space="preserve"> </w:t>
    </w:r>
    <w:r w:rsidR="0011635A" w:rsidRPr="0011635A">
      <w:rPr>
        <w:color w:val="7F7F7F"/>
        <w:spacing w:val="60"/>
        <w:sz w:val="18"/>
        <w:szCs w:val="18"/>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BA" w:rsidRDefault="007650BA" w:rsidP="0011635A">
      <w:r>
        <w:separator/>
      </w:r>
    </w:p>
  </w:footnote>
  <w:footnote w:type="continuationSeparator" w:id="1">
    <w:p w:rsidR="007650BA" w:rsidRDefault="007650BA" w:rsidP="0011635A">
      <w:r>
        <w:continuationSeparator/>
      </w:r>
    </w:p>
  </w:footnote>
  <w:footnote w:id="2">
    <w:p w:rsidR="00BE5245" w:rsidRDefault="00BE5245">
      <w:pPr>
        <w:pStyle w:val="FootnoteText"/>
      </w:pPr>
      <w:r>
        <w:rPr>
          <w:rStyle w:val="FootnoteReference"/>
        </w:rPr>
        <w:footnoteRef/>
      </w:r>
      <w:r>
        <w:t xml:space="preserve"> </w:t>
      </w:r>
      <w:r w:rsidRPr="00BE5245">
        <w:rPr>
          <w:sz w:val="18"/>
          <w:szCs w:val="18"/>
        </w:rPr>
        <w:t xml:space="preserve">This figure is calculated by ArcMap 9.3 software, ISC team and working group did not go and measure plot by plot at field. We used GPS to collect waypoint of each plot and transfer this information to ArcMap, then we drew polygon in ArcMap in order to calculate surface of each plot. This figure could have some error, but it could be used as reference for ISF calculation.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607"/>
    <w:multiLevelType w:val="hybridMultilevel"/>
    <w:tmpl w:val="0E02C026"/>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867019"/>
    <w:multiLevelType w:val="hybridMultilevel"/>
    <w:tmpl w:val="786C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D1F80"/>
    <w:multiLevelType w:val="hybridMultilevel"/>
    <w:tmpl w:val="30F81662"/>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DB2D4B"/>
    <w:multiLevelType w:val="hybridMultilevel"/>
    <w:tmpl w:val="E8EAEC22"/>
    <w:lvl w:ilvl="0" w:tplc="1754556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79D072C"/>
    <w:multiLevelType w:val="hybridMultilevel"/>
    <w:tmpl w:val="8C1C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34BE7"/>
    <w:multiLevelType w:val="hybridMultilevel"/>
    <w:tmpl w:val="FABA7BE0"/>
    <w:lvl w:ilvl="0" w:tplc="4A24AE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E6E1961"/>
    <w:multiLevelType w:val="hybridMultilevel"/>
    <w:tmpl w:val="AF34D4A8"/>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70">
      <v:textbox inset="5.85pt,.7pt,5.85pt,.7pt"/>
    </o:shapedefaults>
    <o:shapelayout v:ext="edit">
      <o:idmap v:ext="edit" data="2"/>
      <o:rules v:ext="edit">
        <o:r id="V:Rule2" type="connector" idref="#AutoShape 1"/>
      </o:rules>
    </o:shapelayout>
  </w:hdrShapeDefaults>
  <w:footnotePr>
    <w:footnote w:id="0"/>
    <w:footnote w:id="1"/>
  </w:footnotePr>
  <w:endnotePr>
    <w:endnote w:id="0"/>
    <w:endnote w:id="1"/>
  </w:endnotePr>
  <w:compat>
    <w:useFELayout/>
  </w:compat>
  <w:rsids>
    <w:rsidRoot w:val="00710433"/>
    <w:rsid w:val="0001490E"/>
    <w:rsid w:val="0003223B"/>
    <w:rsid w:val="000614B1"/>
    <w:rsid w:val="000C6147"/>
    <w:rsid w:val="000F59E1"/>
    <w:rsid w:val="0011635A"/>
    <w:rsid w:val="001172EB"/>
    <w:rsid w:val="001616AD"/>
    <w:rsid w:val="00191E09"/>
    <w:rsid w:val="001A25CE"/>
    <w:rsid w:val="001C413A"/>
    <w:rsid w:val="001F612D"/>
    <w:rsid w:val="002141AF"/>
    <w:rsid w:val="002200CD"/>
    <w:rsid w:val="002431C6"/>
    <w:rsid w:val="0025013C"/>
    <w:rsid w:val="0025187C"/>
    <w:rsid w:val="00255DD8"/>
    <w:rsid w:val="002B5EE6"/>
    <w:rsid w:val="002C3836"/>
    <w:rsid w:val="002E067A"/>
    <w:rsid w:val="00315729"/>
    <w:rsid w:val="00333ADB"/>
    <w:rsid w:val="00361B7B"/>
    <w:rsid w:val="003A2701"/>
    <w:rsid w:val="003E0DCC"/>
    <w:rsid w:val="003E70AF"/>
    <w:rsid w:val="003F665D"/>
    <w:rsid w:val="00412E8C"/>
    <w:rsid w:val="00414DD7"/>
    <w:rsid w:val="00493E2E"/>
    <w:rsid w:val="004A23E2"/>
    <w:rsid w:val="004D4CE3"/>
    <w:rsid w:val="005A0191"/>
    <w:rsid w:val="005A1CE2"/>
    <w:rsid w:val="00641E92"/>
    <w:rsid w:val="006549D6"/>
    <w:rsid w:val="00697E2B"/>
    <w:rsid w:val="006E01D0"/>
    <w:rsid w:val="006E327F"/>
    <w:rsid w:val="00701355"/>
    <w:rsid w:val="00710433"/>
    <w:rsid w:val="007650BA"/>
    <w:rsid w:val="00776B1F"/>
    <w:rsid w:val="008416F0"/>
    <w:rsid w:val="00852615"/>
    <w:rsid w:val="00867422"/>
    <w:rsid w:val="00875E31"/>
    <w:rsid w:val="008A09E3"/>
    <w:rsid w:val="008B4805"/>
    <w:rsid w:val="008B5654"/>
    <w:rsid w:val="008C59FC"/>
    <w:rsid w:val="009024C9"/>
    <w:rsid w:val="00910352"/>
    <w:rsid w:val="0092397F"/>
    <w:rsid w:val="009435D9"/>
    <w:rsid w:val="009971E1"/>
    <w:rsid w:val="009F378D"/>
    <w:rsid w:val="00A24BAD"/>
    <w:rsid w:val="00A46DF6"/>
    <w:rsid w:val="00AB3E1D"/>
    <w:rsid w:val="00AC00FF"/>
    <w:rsid w:val="00AE19D7"/>
    <w:rsid w:val="00AE415C"/>
    <w:rsid w:val="00AE4ACC"/>
    <w:rsid w:val="00B64BE8"/>
    <w:rsid w:val="00B65E3A"/>
    <w:rsid w:val="00B74ED1"/>
    <w:rsid w:val="00BE04CA"/>
    <w:rsid w:val="00BE5245"/>
    <w:rsid w:val="00C16468"/>
    <w:rsid w:val="00C21458"/>
    <w:rsid w:val="00C951F6"/>
    <w:rsid w:val="00CA336A"/>
    <w:rsid w:val="00CC3654"/>
    <w:rsid w:val="00CC636A"/>
    <w:rsid w:val="00CE35CA"/>
    <w:rsid w:val="00CE7AFB"/>
    <w:rsid w:val="00D225BD"/>
    <w:rsid w:val="00D41009"/>
    <w:rsid w:val="00D80EAA"/>
    <w:rsid w:val="00D8509A"/>
    <w:rsid w:val="00D96F79"/>
    <w:rsid w:val="00DF4B55"/>
    <w:rsid w:val="00DF7E07"/>
    <w:rsid w:val="00E608DC"/>
    <w:rsid w:val="00E86299"/>
    <w:rsid w:val="00EE4C67"/>
    <w:rsid w:val="00EF47AF"/>
    <w:rsid w:val="00F04BDD"/>
    <w:rsid w:val="00F12283"/>
    <w:rsid w:val="00F262E2"/>
    <w:rsid w:val="00F4220E"/>
    <w:rsid w:val="00F463DC"/>
    <w:rsid w:val="00F71336"/>
    <w:rsid w:val="00F84DA0"/>
    <w:rsid w:val="00FD08D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km-KH"/>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5CE"/>
    <w:rPr>
      <w:lang w:eastAsia="ja-JP" w:bidi="he-IL"/>
    </w:rPr>
  </w:style>
  <w:style w:type="paragraph" w:styleId="Heading1">
    <w:name w:val="heading 1"/>
    <w:basedOn w:val="Normal"/>
    <w:next w:val="Normal"/>
    <w:link w:val="Heading1Char"/>
    <w:uiPriority w:val="9"/>
    <w:qFormat/>
    <w:rsid w:val="00F12283"/>
    <w:pPr>
      <w:keepNext/>
      <w:keepLines/>
      <w:spacing w:before="480"/>
      <w:outlineLvl w:val="0"/>
    </w:pPr>
    <w:rPr>
      <w:rFonts w:ascii="Cambria" w:eastAsia="Times New Roman" w:hAnsi="Cambria" w:cs="MoolBoran"/>
      <w:b/>
      <w:bCs/>
      <w:color w:val="365F91"/>
      <w:sz w:val="28"/>
      <w:szCs w:val="28"/>
      <w:lang w:eastAsia="en-US" w:bidi="ar-SA"/>
    </w:rPr>
  </w:style>
  <w:style w:type="paragraph" w:styleId="Heading2">
    <w:name w:val="heading 2"/>
    <w:basedOn w:val="Normal"/>
    <w:next w:val="Normal"/>
    <w:link w:val="Heading2Char"/>
    <w:uiPriority w:val="9"/>
    <w:qFormat/>
    <w:rsid w:val="001A25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A25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2283"/>
    <w:rPr>
      <w:rFonts w:ascii="Cambria" w:eastAsia="Times New Roman" w:hAnsi="Cambria" w:cs="MoolBoran"/>
      <w:b/>
      <w:bCs/>
      <w:color w:val="365F91"/>
      <w:sz w:val="28"/>
      <w:szCs w:val="28"/>
      <w:lang w:bidi="ar-SA"/>
    </w:rPr>
  </w:style>
  <w:style w:type="paragraph" w:styleId="ListParagraph">
    <w:name w:val="List Paragraph"/>
    <w:basedOn w:val="Normal"/>
    <w:uiPriority w:val="34"/>
    <w:qFormat/>
    <w:rsid w:val="00F12283"/>
    <w:pPr>
      <w:ind w:left="720"/>
      <w:contextualSpacing/>
    </w:pPr>
    <w:rPr>
      <w:rFonts w:ascii="Arial" w:hAnsi="Arial" w:cs="Khmer OS Freehand"/>
      <w:sz w:val="22"/>
      <w:szCs w:val="18"/>
      <w:lang w:eastAsia="en-US" w:bidi="ar-SA"/>
    </w:rPr>
  </w:style>
  <w:style w:type="character" w:customStyle="1" w:styleId="Heading2Char">
    <w:name w:val="Heading 2 Char"/>
    <w:link w:val="Heading2"/>
    <w:uiPriority w:val="9"/>
    <w:rsid w:val="00F12283"/>
    <w:rPr>
      <w:rFonts w:ascii="Arial" w:hAnsi="Arial" w:cs="Arial"/>
      <w:b/>
      <w:bCs/>
      <w:i/>
      <w:iCs/>
      <w:sz w:val="28"/>
      <w:szCs w:val="28"/>
      <w:lang w:eastAsia="ja-JP" w:bidi="he-IL"/>
    </w:rPr>
  </w:style>
  <w:style w:type="character" w:customStyle="1" w:styleId="Heading3Char">
    <w:name w:val="Heading 3 Char"/>
    <w:link w:val="Heading3"/>
    <w:rsid w:val="00F12283"/>
    <w:rPr>
      <w:rFonts w:ascii="Arial" w:hAnsi="Arial" w:cs="Arial"/>
      <w:b/>
      <w:bCs/>
      <w:sz w:val="26"/>
      <w:szCs w:val="26"/>
      <w:lang w:eastAsia="ja-JP" w:bidi="he-IL"/>
    </w:rPr>
  </w:style>
  <w:style w:type="paragraph" w:styleId="Title">
    <w:name w:val="Title"/>
    <w:basedOn w:val="Normal"/>
    <w:next w:val="Normal"/>
    <w:link w:val="TitleChar"/>
    <w:uiPriority w:val="10"/>
    <w:qFormat/>
    <w:rsid w:val="0011635A"/>
    <w:pPr>
      <w:pBdr>
        <w:bottom w:val="single" w:sz="8" w:space="4" w:color="4F81BD"/>
      </w:pBdr>
      <w:spacing w:after="300"/>
      <w:contextualSpacing/>
    </w:pPr>
    <w:rPr>
      <w:rFonts w:ascii="Cambria" w:eastAsia="Times New Roman" w:hAnsi="Cambria" w:cs="MoolBoran"/>
      <w:color w:val="17365D"/>
      <w:spacing w:val="5"/>
      <w:kern w:val="28"/>
      <w:sz w:val="52"/>
      <w:szCs w:val="52"/>
      <w:lang w:eastAsia="en-US" w:bidi="ar-SA"/>
    </w:rPr>
  </w:style>
  <w:style w:type="character" w:customStyle="1" w:styleId="TitleChar">
    <w:name w:val="Title Char"/>
    <w:link w:val="Title"/>
    <w:uiPriority w:val="10"/>
    <w:rsid w:val="0011635A"/>
    <w:rPr>
      <w:rFonts w:ascii="Cambria" w:eastAsia="Times New Roman" w:hAnsi="Cambria" w:cs="MoolBoran"/>
      <w:color w:val="17365D"/>
      <w:spacing w:val="5"/>
      <w:kern w:val="28"/>
      <w:sz w:val="52"/>
      <w:szCs w:val="52"/>
      <w:lang w:bidi="ar-SA"/>
    </w:rPr>
  </w:style>
  <w:style w:type="paragraph" w:styleId="Header">
    <w:name w:val="header"/>
    <w:basedOn w:val="Normal"/>
    <w:link w:val="HeaderChar"/>
    <w:rsid w:val="0011635A"/>
    <w:pPr>
      <w:tabs>
        <w:tab w:val="center" w:pos="4680"/>
        <w:tab w:val="right" w:pos="9360"/>
      </w:tabs>
    </w:pPr>
  </w:style>
  <w:style w:type="character" w:customStyle="1" w:styleId="HeaderChar">
    <w:name w:val="Header Char"/>
    <w:link w:val="Header"/>
    <w:rsid w:val="0011635A"/>
    <w:rPr>
      <w:lang w:eastAsia="ja-JP" w:bidi="he-IL"/>
    </w:rPr>
  </w:style>
  <w:style w:type="paragraph" w:styleId="Footer">
    <w:name w:val="footer"/>
    <w:basedOn w:val="Normal"/>
    <w:link w:val="FooterChar"/>
    <w:uiPriority w:val="99"/>
    <w:rsid w:val="0011635A"/>
    <w:pPr>
      <w:tabs>
        <w:tab w:val="center" w:pos="4680"/>
        <w:tab w:val="right" w:pos="9360"/>
      </w:tabs>
    </w:pPr>
  </w:style>
  <w:style w:type="character" w:customStyle="1" w:styleId="FooterChar">
    <w:name w:val="Footer Char"/>
    <w:link w:val="Footer"/>
    <w:uiPriority w:val="99"/>
    <w:rsid w:val="0011635A"/>
    <w:rPr>
      <w:lang w:eastAsia="ja-JP" w:bidi="he-IL"/>
    </w:rPr>
  </w:style>
  <w:style w:type="paragraph" w:styleId="FootnoteText">
    <w:name w:val="footnote text"/>
    <w:basedOn w:val="Normal"/>
    <w:link w:val="FootnoteTextChar"/>
    <w:rsid w:val="00D8509A"/>
  </w:style>
  <w:style w:type="character" w:customStyle="1" w:styleId="FootnoteTextChar">
    <w:name w:val="Footnote Text Char"/>
    <w:link w:val="FootnoteText"/>
    <w:rsid w:val="00D8509A"/>
    <w:rPr>
      <w:lang w:eastAsia="ja-JP" w:bidi="he-IL"/>
    </w:rPr>
  </w:style>
  <w:style w:type="character" w:styleId="FootnoteReference">
    <w:name w:val="footnote reference"/>
    <w:rsid w:val="00D8509A"/>
    <w:rPr>
      <w:vertAlign w:val="superscript"/>
    </w:rPr>
  </w:style>
  <w:style w:type="character" w:styleId="Strong">
    <w:name w:val="Strong"/>
    <w:qFormat/>
    <w:rsid w:val="00D8509A"/>
    <w:rPr>
      <w:b/>
      <w:bCs/>
    </w:rPr>
  </w:style>
  <w:style w:type="paragraph" w:styleId="BalloonText">
    <w:name w:val="Balloon Text"/>
    <w:basedOn w:val="Normal"/>
    <w:link w:val="BalloonTextChar"/>
    <w:rsid w:val="00361B7B"/>
    <w:rPr>
      <w:rFonts w:ascii="Cambria" w:eastAsia="MS Gothic" w:hAnsi="Cambria" w:cs="MoolBoran"/>
      <w:sz w:val="18"/>
      <w:szCs w:val="18"/>
    </w:rPr>
  </w:style>
  <w:style w:type="character" w:customStyle="1" w:styleId="BalloonTextChar">
    <w:name w:val="Balloon Text Char"/>
    <w:link w:val="BalloonText"/>
    <w:rsid w:val="00361B7B"/>
    <w:rPr>
      <w:rFonts w:ascii="Cambria" w:eastAsia="MS Gothic" w:hAnsi="Cambria" w:cs="MoolBoran"/>
      <w:sz w:val="18"/>
      <w:szCs w:val="18"/>
      <w:lang w:bidi="he-IL"/>
    </w:rPr>
  </w:style>
  <w:style w:type="paragraph" w:styleId="NoSpacing">
    <w:name w:val="No Spacing"/>
    <w:link w:val="NoSpacingChar"/>
    <w:uiPriority w:val="1"/>
    <w:qFormat/>
    <w:rsid w:val="001F612D"/>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1F612D"/>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8607844">
      <w:bodyDiv w:val="1"/>
      <w:marLeft w:val="0"/>
      <w:marRight w:val="0"/>
      <w:marTop w:val="0"/>
      <w:marBottom w:val="0"/>
      <w:divBdr>
        <w:top w:val="none" w:sz="0" w:space="0" w:color="auto"/>
        <w:left w:val="none" w:sz="0" w:space="0" w:color="auto"/>
        <w:bottom w:val="none" w:sz="0" w:space="0" w:color="auto"/>
        <w:right w:val="none" w:sz="0" w:space="0" w:color="auto"/>
      </w:divBdr>
    </w:div>
    <w:div w:id="304429059">
      <w:bodyDiv w:val="1"/>
      <w:marLeft w:val="0"/>
      <w:marRight w:val="0"/>
      <w:marTop w:val="0"/>
      <w:marBottom w:val="0"/>
      <w:divBdr>
        <w:top w:val="none" w:sz="0" w:space="0" w:color="auto"/>
        <w:left w:val="none" w:sz="0" w:space="0" w:color="auto"/>
        <w:bottom w:val="none" w:sz="0" w:space="0" w:color="auto"/>
        <w:right w:val="none" w:sz="0" w:space="0" w:color="auto"/>
      </w:divBdr>
    </w:div>
    <w:div w:id="19379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AC418439D8466B94B77B3E8AD106CC"/>
        <w:category>
          <w:name w:val="General"/>
          <w:gallery w:val="placeholder"/>
        </w:category>
        <w:types>
          <w:type w:val="bbPlcHdr"/>
        </w:types>
        <w:behaviors>
          <w:behavior w:val="content"/>
        </w:behaviors>
        <w:guid w:val="{6B2B60FA-01BC-479F-A22E-45A509016CC9}"/>
      </w:docPartPr>
      <w:docPartBody>
        <w:p w:rsidR="00090B17" w:rsidRDefault="00811682" w:rsidP="00811682">
          <w:pPr>
            <w:pStyle w:val="0FAC418439D8466B94B77B3E8AD106CC"/>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Khmer OS Freehand">
    <w:panose1 w:val="02000500000000020004"/>
    <w:charset w:val="00"/>
    <w:family w:val="auto"/>
    <w:pitch w:val="variable"/>
    <w:sig w:usb0="A00000EF" w:usb1="5000204A" w:usb2="0001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0F" w:usb1="0000204A" w:usb2="00010000" w:usb3="00000000" w:csb0="00000111" w:csb1="00000000"/>
  </w:font>
  <w:font w:name="Khmer OS Metal Chrieng">
    <w:panose1 w:val="02000500000000020004"/>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1682"/>
    <w:rsid w:val="00090B17"/>
    <w:rsid w:val="001273FB"/>
    <w:rsid w:val="00811682"/>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7D7504C644B51BEDDB19F1E0C9D07">
    <w:name w:val="4A67D7504C644B51BEDDB19F1E0C9D07"/>
    <w:rsid w:val="00811682"/>
  </w:style>
  <w:style w:type="paragraph" w:customStyle="1" w:styleId="0FAC418439D8466B94B77B3E8AD106CC">
    <w:name w:val="0FAC418439D8466B94B77B3E8AD106CC"/>
    <w:rsid w:val="00811682"/>
  </w:style>
  <w:style w:type="paragraph" w:customStyle="1" w:styleId="20076E4366E14CBAABD787EB4B88C391">
    <w:name w:val="20076E4366E14CBAABD787EB4B88C391"/>
    <w:rsid w:val="00811682"/>
  </w:style>
  <w:style w:type="paragraph" w:customStyle="1" w:styleId="DD06EF9B7E374BBF834F0149047DF909">
    <w:name w:val="DD06EF9B7E374BBF834F0149047DF909"/>
    <w:rsid w:val="00811682"/>
  </w:style>
  <w:style w:type="paragraph" w:customStyle="1" w:styleId="9C0BE73D48304E73AE4AC73956B88E58">
    <w:name w:val="9C0BE73D48304E73AE4AC73956B88E58"/>
    <w:rsid w:val="008116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ED420-6A94-49FE-855C-A66263F3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2274</Words>
  <Characters>12966</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Microsoft Office 2000</vt:lpstr>
      <vt:lpstr>Microsoft Office 2000</vt:lpstr>
    </vt:vector>
  </TitlesOfParts>
  <Company>Toshiba</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Activity Report from April-December </dc:title>
  <dc:subject>Use for Font Limon for Microsoft Office 2000.</dc:subject>
  <dc:creator>Sophak SENG</dc:creator>
  <cp:keywords>Normal Template</cp:keywords>
  <cp:lastModifiedBy>SophakSENG</cp:lastModifiedBy>
  <cp:revision>11</cp:revision>
  <cp:lastPrinted>2010-12-22T11:31:00Z</cp:lastPrinted>
  <dcterms:created xsi:type="dcterms:W3CDTF">2010-12-13T23:12:00Z</dcterms:created>
  <dcterms:modified xsi:type="dcterms:W3CDTF">2010-12-22T11:39:00Z</dcterms:modified>
</cp:coreProperties>
</file>